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A77F" w14:textId="7E9B7BDC" w:rsidR="006852B2" w:rsidRPr="008A69DA" w:rsidRDefault="00D723F0" w:rsidP="00D723F0">
      <w:pPr>
        <w:jc w:val="center"/>
        <w:rPr>
          <w:b/>
          <w:sz w:val="24"/>
        </w:rPr>
      </w:pPr>
      <w:r w:rsidRPr="00D723F0">
        <w:rPr>
          <w:rFonts w:eastAsia="Yu Mincho"/>
          <w:b/>
          <w:sz w:val="36"/>
          <w:szCs w:val="36"/>
        </w:rPr>
        <w:t xml:space="preserve">Design and Development of a </w:t>
      </w:r>
      <w:proofErr w:type="spellStart"/>
      <w:r w:rsidRPr="00D723F0">
        <w:rPr>
          <w:rFonts w:eastAsia="Yu Mincho"/>
          <w:b/>
          <w:sz w:val="36"/>
          <w:szCs w:val="36"/>
        </w:rPr>
        <w:t>ZnS:Ag-based</w:t>
      </w:r>
      <w:proofErr w:type="spellEnd"/>
      <w:r w:rsidRPr="00D723F0">
        <w:rPr>
          <w:rFonts w:eastAsia="Yu Mincho"/>
          <w:b/>
          <w:sz w:val="36"/>
          <w:szCs w:val="36"/>
        </w:rPr>
        <w:t xml:space="preserve"> Fast-Ion Loss Probe for the Compact Helical Device</w:t>
      </w:r>
    </w:p>
    <w:p w14:paraId="2F869824" w14:textId="17B63F0E" w:rsidR="006852B2" w:rsidRPr="001B76C9" w:rsidRDefault="006852B2" w:rsidP="006852B2">
      <w:pPr>
        <w:jc w:val="center"/>
        <w:rPr>
          <w:rFonts w:eastAsiaTheme="minorEastAsia"/>
          <w:sz w:val="24"/>
          <w:lang w:eastAsia="zh-CN"/>
        </w:rPr>
      </w:pPr>
      <w:r>
        <w:rPr>
          <w:rFonts w:eastAsia="Yu Mincho" w:hint="eastAsia"/>
          <w:sz w:val="24"/>
        </w:rPr>
        <w:t>Sheng Dong</w:t>
      </w:r>
      <w:r>
        <w:rPr>
          <w:rFonts w:eastAsiaTheme="minorEastAsia" w:hint="eastAsia"/>
          <w:sz w:val="24"/>
          <w:vertAlign w:val="superscript"/>
          <w:lang w:eastAsia="zh-CN"/>
        </w:rPr>
        <w:t>1</w:t>
      </w:r>
      <w:r>
        <w:rPr>
          <w:sz w:val="24"/>
        </w:rPr>
        <w:t>,</w:t>
      </w:r>
      <w:r w:rsidRPr="006852B2">
        <w:rPr>
          <w:rFonts w:eastAsia="Yu Mincho" w:hint="eastAsia"/>
          <w:sz w:val="24"/>
        </w:rPr>
        <w:t xml:space="preserve"> </w:t>
      </w:r>
      <w:r>
        <w:rPr>
          <w:rFonts w:eastAsia="Yu Mincho" w:hint="eastAsia"/>
          <w:sz w:val="24"/>
        </w:rPr>
        <w:t>Kunihiro Ogawa</w:t>
      </w:r>
      <w:r w:rsidRPr="00663F85">
        <w:rPr>
          <w:sz w:val="24"/>
          <w:vertAlign w:val="superscript"/>
        </w:rPr>
        <w:t>1</w:t>
      </w:r>
      <w:r>
        <w:rPr>
          <w:rFonts w:eastAsia="Yu Mincho" w:hint="eastAsia"/>
          <w:sz w:val="24"/>
          <w:vertAlign w:val="superscript"/>
        </w:rPr>
        <w:t>,2</w:t>
      </w:r>
      <w:r>
        <w:rPr>
          <w:rFonts w:eastAsiaTheme="minorEastAsia" w:hint="eastAsia"/>
          <w:sz w:val="24"/>
          <w:lang w:eastAsia="zh-CN"/>
        </w:rPr>
        <w:t>,</w:t>
      </w:r>
      <w:r>
        <w:rPr>
          <w:sz w:val="24"/>
        </w:rPr>
        <w:t xml:space="preserve"> </w:t>
      </w:r>
      <w:r>
        <w:rPr>
          <w:rFonts w:eastAsia="Yu Mincho" w:hint="eastAsia"/>
          <w:sz w:val="24"/>
        </w:rPr>
        <w:t>Longyong Liao</w:t>
      </w:r>
      <w:r>
        <w:rPr>
          <w:rFonts w:eastAsiaTheme="minorEastAsia" w:hint="eastAsia"/>
          <w:sz w:val="24"/>
          <w:vertAlign w:val="superscript"/>
          <w:lang w:eastAsia="zh-CN"/>
        </w:rPr>
        <w:t>2</w:t>
      </w:r>
      <w:r>
        <w:rPr>
          <w:sz w:val="24"/>
        </w:rPr>
        <w:t>,</w:t>
      </w:r>
      <w:r>
        <w:rPr>
          <w:rFonts w:eastAsia="Yu Mincho" w:hint="eastAsia"/>
          <w:sz w:val="24"/>
        </w:rPr>
        <w:t xml:space="preserve"> Worathat Paenthong</w:t>
      </w:r>
      <w:r>
        <w:rPr>
          <w:rFonts w:eastAsiaTheme="minorEastAsia" w:hint="eastAsia"/>
          <w:sz w:val="24"/>
          <w:vertAlign w:val="superscript"/>
          <w:lang w:eastAsia="zh-CN"/>
        </w:rPr>
        <w:t>1</w:t>
      </w:r>
      <w:r>
        <w:rPr>
          <w:rFonts w:eastAsia="Yu Mincho" w:hint="eastAsia"/>
          <w:sz w:val="24"/>
        </w:rPr>
        <w:t xml:space="preserve">, </w:t>
      </w:r>
      <w:proofErr w:type="spellStart"/>
      <w:r>
        <w:rPr>
          <w:rFonts w:eastAsia="Yu Mincho" w:hint="eastAsia"/>
          <w:sz w:val="24"/>
        </w:rPr>
        <w:t>Yinghan</w:t>
      </w:r>
      <w:proofErr w:type="spellEnd"/>
      <w:r>
        <w:rPr>
          <w:rFonts w:eastAsia="Yu Mincho" w:hint="eastAsia"/>
          <w:sz w:val="24"/>
        </w:rPr>
        <w:t xml:space="preserve"> Wu</w:t>
      </w:r>
      <w:r>
        <w:rPr>
          <w:rFonts w:eastAsiaTheme="minorEastAsia" w:hint="eastAsia"/>
          <w:sz w:val="24"/>
          <w:vertAlign w:val="superscript"/>
          <w:lang w:eastAsia="zh-CN"/>
        </w:rPr>
        <w:t>1</w:t>
      </w:r>
      <w:r>
        <w:rPr>
          <w:rFonts w:eastAsia="Yu Mincho" w:hint="eastAsia"/>
          <w:sz w:val="24"/>
        </w:rPr>
        <w:t>,</w:t>
      </w:r>
      <w:r w:rsidR="00F6139C">
        <w:rPr>
          <w:rFonts w:eastAsia="Yu Mincho" w:hint="eastAsia"/>
          <w:sz w:val="24"/>
        </w:rPr>
        <w:t xml:space="preserve"> </w:t>
      </w:r>
      <w:proofErr w:type="spellStart"/>
      <w:r w:rsidR="00F6139C">
        <w:rPr>
          <w:rFonts w:eastAsia="Yu Mincho" w:hint="eastAsia"/>
          <w:sz w:val="24"/>
        </w:rPr>
        <w:t>Ruijie</w:t>
      </w:r>
      <w:proofErr w:type="spellEnd"/>
      <w:r w:rsidR="00F6139C">
        <w:rPr>
          <w:rFonts w:eastAsia="Yu Mincho" w:hint="eastAsia"/>
          <w:sz w:val="24"/>
        </w:rPr>
        <w:t xml:space="preserve"> Zhou</w:t>
      </w:r>
      <w:r w:rsidR="001B76C9">
        <w:rPr>
          <w:rFonts w:eastAsiaTheme="minorEastAsia" w:hint="eastAsia"/>
          <w:sz w:val="24"/>
          <w:vertAlign w:val="superscript"/>
          <w:lang w:eastAsia="zh-CN"/>
        </w:rPr>
        <w:t>3</w:t>
      </w:r>
      <w:r w:rsidR="00F6139C">
        <w:rPr>
          <w:rFonts w:eastAsia="Yu Mincho" w:hint="eastAsia"/>
          <w:sz w:val="24"/>
        </w:rPr>
        <w:t>,</w:t>
      </w:r>
      <w:r>
        <w:rPr>
          <w:rFonts w:eastAsia="Yu Mincho" w:hint="eastAsia"/>
          <w:sz w:val="24"/>
        </w:rPr>
        <w:t xml:space="preserve"> and </w:t>
      </w:r>
      <w:proofErr w:type="spellStart"/>
      <w:r w:rsidR="00A35DCD" w:rsidRPr="00A35DCD">
        <w:rPr>
          <w:rFonts w:eastAsia="Yu Mincho"/>
          <w:sz w:val="24"/>
        </w:rPr>
        <w:t>Mitsutaka</w:t>
      </w:r>
      <w:proofErr w:type="spellEnd"/>
      <w:r w:rsidR="00A35DCD">
        <w:rPr>
          <w:rFonts w:eastAsiaTheme="minorEastAsia" w:hint="eastAsia"/>
          <w:sz w:val="24"/>
          <w:lang w:eastAsia="zh-CN"/>
        </w:rPr>
        <w:t xml:space="preserve"> </w:t>
      </w:r>
      <w:r>
        <w:rPr>
          <w:rFonts w:eastAsia="Yu Mincho" w:hint="eastAsia"/>
          <w:sz w:val="24"/>
        </w:rPr>
        <w:t>Isobe</w:t>
      </w:r>
      <w:r w:rsidRPr="00085FC9">
        <w:rPr>
          <w:sz w:val="24"/>
          <w:vertAlign w:val="superscript"/>
        </w:rPr>
        <w:t>1</w:t>
      </w:r>
      <w:r>
        <w:rPr>
          <w:rFonts w:eastAsia="Yu Mincho" w:hint="eastAsia"/>
          <w:sz w:val="24"/>
          <w:vertAlign w:val="superscript"/>
        </w:rPr>
        <w:t>,2,</w:t>
      </w:r>
      <w:r w:rsidR="001B76C9">
        <w:rPr>
          <w:rFonts w:eastAsiaTheme="minorEastAsia" w:hint="eastAsia"/>
          <w:sz w:val="24"/>
          <w:vertAlign w:val="superscript"/>
          <w:lang w:eastAsia="zh-CN"/>
        </w:rPr>
        <w:t>4</w:t>
      </w:r>
    </w:p>
    <w:p w14:paraId="59877139" w14:textId="77777777" w:rsidR="006852B2" w:rsidRDefault="006852B2" w:rsidP="006852B2">
      <w:pPr>
        <w:rPr>
          <w:sz w:val="24"/>
        </w:rPr>
      </w:pPr>
    </w:p>
    <w:p w14:paraId="4B34934C" w14:textId="65D7F57F" w:rsidR="006852B2" w:rsidRDefault="006852B2" w:rsidP="006852B2">
      <w:pPr>
        <w:jc w:val="center"/>
        <w:rPr>
          <w:rFonts w:eastAsia="Yu Mincho"/>
          <w:i/>
          <w:sz w:val="24"/>
        </w:rPr>
      </w:pPr>
      <w:r>
        <w:rPr>
          <w:rFonts w:eastAsiaTheme="minorEastAsia" w:hint="eastAsia"/>
          <w:i/>
          <w:sz w:val="24"/>
          <w:vertAlign w:val="superscript"/>
          <w:lang w:eastAsia="zh-CN"/>
        </w:rPr>
        <w:t>1</w:t>
      </w:r>
      <w:r w:rsidRPr="002A4880">
        <w:rPr>
          <w:i/>
          <w:sz w:val="24"/>
        </w:rPr>
        <w:t>The Graduate University for Advanced Studies</w:t>
      </w:r>
      <w:r>
        <w:rPr>
          <w:rFonts w:eastAsia="Yu Mincho" w:hint="eastAsia"/>
          <w:i/>
          <w:sz w:val="24"/>
        </w:rPr>
        <w:t xml:space="preserve">, </w:t>
      </w:r>
      <w:r w:rsidRPr="002A4880">
        <w:rPr>
          <w:i/>
          <w:sz w:val="24"/>
        </w:rPr>
        <w:t>SOKENDAI</w:t>
      </w:r>
      <w:r>
        <w:rPr>
          <w:i/>
          <w:sz w:val="24"/>
        </w:rPr>
        <w:t xml:space="preserve">, </w:t>
      </w:r>
      <w:r>
        <w:rPr>
          <w:rFonts w:eastAsia="Yu Mincho" w:hint="eastAsia"/>
          <w:i/>
          <w:sz w:val="24"/>
        </w:rPr>
        <w:t>Toki</w:t>
      </w:r>
      <w:r>
        <w:rPr>
          <w:i/>
          <w:sz w:val="24"/>
        </w:rPr>
        <w:t>,</w:t>
      </w:r>
      <w:r>
        <w:rPr>
          <w:rFonts w:eastAsia="Yu Mincho" w:hint="eastAsia"/>
          <w:i/>
          <w:sz w:val="24"/>
        </w:rPr>
        <w:t xml:space="preserve"> Gifu</w:t>
      </w:r>
      <w:r>
        <w:rPr>
          <w:i/>
          <w:sz w:val="24"/>
        </w:rPr>
        <w:t xml:space="preserve">, </w:t>
      </w:r>
      <w:r>
        <w:rPr>
          <w:rFonts w:eastAsia="Yu Mincho" w:hint="eastAsia"/>
          <w:i/>
          <w:sz w:val="24"/>
        </w:rPr>
        <w:t>Japan</w:t>
      </w:r>
    </w:p>
    <w:p w14:paraId="3C0F70DF" w14:textId="64386FFF" w:rsidR="006852B2" w:rsidRPr="009C2244" w:rsidRDefault="006852B2" w:rsidP="006852B2">
      <w:pPr>
        <w:jc w:val="center"/>
        <w:rPr>
          <w:rFonts w:eastAsia="Yu Mincho"/>
          <w:i/>
          <w:sz w:val="24"/>
        </w:rPr>
      </w:pPr>
      <w:r>
        <w:rPr>
          <w:rFonts w:eastAsiaTheme="minorEastAsia" w:hint="eastAsia"/>
          <w:i/>
          <w:sz w:val="24"/>
          <w:vertAlign w:val="superscript"/>
          <w:lang w:eastAsia="zh-CN"/>
        </w:rPr>
        <w:t>2</w:t>
      </w:r>
      <w:r w:rsidRPr="008E40F2">
        <w:rPr>
          <w:i/>
          <w:sz w:val="24"/>
        </w:rPr>
        <w:t>National Institute for Fusion Science</w:t>
      </w:r>
      <w:r>
        <w:rPr>
          <w:rFonts w:eastAsia="Yu Mincho" w:hint="eastAsia"/>
          <w:i/>
          <w:sz w:val="24"/>
        </w:rPr>
        <w:t xml:space="preserve">, </w:t>
      </w:r>
      <w:r w:rsidRPr="00EE2B79">
        <w:rPr>
          <w:rFonts w:eastAsia="Yu Mincho"/>
          <w:i/>
          <w:sz w:val="24"/>
        </w:rPr>
        <w:t>National Institutes of Natural Sciences</w:t>
      </w:r>
      <w:r>
        <w:rPr>
          <w:i/>
          <w:sz w:val="24"/>
        </w:rPr>
        <w:t xml:space="preserve">, </w:t>
      </w:r>
      <w:r>
        <w:rPr>
          <w:rFonts w:eastAsia="Yu Mincho" w:hint="eastAsia"/>
          <w:i/>
          <w:sz w:val="24"/>
        </w:rPr>
        <w:t>Toki</w:t>
      </w:r>
      <w:r>
        <w:rPr>
          <w:i/>
          <w:sz w:val="24"/>
        </w:rPr>
        <w:t>,</w:t>
      </w:r>
      <w:r>
        <w:rPr>
          <w:rFonts w:eastAsia="Yu Mincho" w:hint="eastAsia"/>
          <w:i/>
          <w:sz w:val="24"/>
        </w:rPr>
        <w:t xml:space="preserve"> Gifu</w:t>
      </w:r>
      <w:r>
        <w:rPr>
          <w:i/>
          <w:sz w:val="24"/>
        </w:rPr>
        <w:t xml:space="preserve">, </w:t>
      </w:r>
      <w:r>
        <w:rPr>
          <w:rFonts w:eastAsia="Yu Mincho" w:hint="eastAsia"/>
          <w:i/>
          <w:sz w:val="24"/>
        </w:rPr>
        <w:t>Japan</w:t>
      </w:r>
    </w:p>
    <w:p w14:paraId="77C356C7" w14:textId="164979F4" w:rsidR="006852B2" w:rsidRPr="001B76C9" w:rsidRDefault="006852B2" w:rsidP="001B76C9">
      <w:pPr>
        <w:jc w:val="center"/>
        <w:rPr>
          <w:rFonts w:hint="eastAsia"/>
          <w:i/>
          <w:sz w:val="24"/>
        </w:rPr>
      </w:pPr>
      <w:r w:rsidRPr="001B76C9">
        <w:rPr>
          <w:rFonts w:eastAsiaTheme="minorEastAsia" w:hint="eastAsia"/>
          <w:i/>
          <w:sz w:val="24"/>
          <w:vertAlign w:val="superscript"/>
          <w:lang w:eastAsia="zh-CN"/>
        </w:rPr>
        <w:t>3</w:t>
      </w:r>
      <w:r w:rsidR="001B76C9" w:rsidRPr="001B76C9">
        <w:rPr>
          <w:i/>
          <w:sz w:val="24"/>
        </w:rPr>
        <w:t xml:space="preserve"> </w:t>
      </w:r>
      <w:r w:rsidR="001B76C9" w:rsidRPr="001B76C9">
        <w:rPr>
          <w:i/>
          <w:sz w:val="24"/>
        </w:rPr>
        <w:t>Institute of Plasma Physics, Chinese Academy of Sciences, Hefei</w:t>
      </w:r>
      <w:r w:rsidR="001B76C9" w:rsidRPr="001B76C9">
        <w:rPr>
          <w:rFonts w:hint="eastAsia"/>
          <w:i/>
          <w:sz w:val="24"/>
        </w:rPr>
        <w:t>,</w:t>
      </w:r>
      <w:r w:rsidR="00224945">
        <w:rPr>
          <w:rFonts w:eastAsiaTheme="minorEastAsia" w:hint="eastAsia"/>
          <w:i/>
          <w:sz w:val="24"/>
          <w:lang w:eastAsia="zh-CN"/>
        </w:rPr>
        <w:t xml:space="preserve"> </w:t>
      </w:r>
      <w:r w:rsidR="001B76C9" w:rsidRPr="001B76C9">
        <w:rPr>
          <w:i/>
          <w:sz w:val="24"/>
        </w:rPr>
        <w:t>China</w:t>
      </w:r>
    </w:p>
    <w:p w14:paraId="0595D093" w14:textId="6AA76C7E" w:rsidR="00F6139C" w:rsidRPr="001B76C9" w:rsidRDefault="00F6139C" w:rsidP="006852B2">
      <w:pPr>
        <w:jc w:val="center"/>
        <w:rPr>
          <w:rFonts w:eastAsia="Yu Mincho"/>
          <w:i/>
          <w:sz w:val="24"/>
          <w:vertAlign w:val="superscript"/>
        </w:rPr>
      </w:pPr>
      <w:r w:rsidRPr="001B76C9">
        <w:rPr>
          <w:rFonts w:eastAsia="Yu Mincho"/>
          <w:i/>
          <w:sz w:val="24"/>
          <w:vertAlign w:val="superscript"/>
        </w:rPr>
        <w:t>4</w:t>
      </w:r>
      <w:r w:rsidRPr="00F6139C">
        <w:rPr>
          <w:rFonts w:eastAsia="Yu Mincho" w:hint="eastAsia"/>
          <w:i/>
          <w:sz w:val="24"/>
        </w:rPr>
        <w:t xml:space="preserve"> </w:t>
      </w:r>
      <w:proofErr w:type="spellStart"/>
      <w:r w:rsidR="001B76C9" w:rsidRPr="001B76C9">
        <w:rPr>
          <w:rFonts w:eastAsia="Yu Mincho"/>
          <w:i/>
          <w:sz w:val="24"/>
        </w:rPr>
        <w:t>Mahasarakham</w:t>
      </w:r>
      <w:proofErr w:type="spellEnd"/>
      <w:r w:rsidR="001B76C9" w:rsidRPr="001B76C9">
        <w:rPr>
          <w:rFonts w:eastAsia="Yu Mincho"/>
          <w:i/>
          <w:sz w:val="24"/>
        </w:rPr>
        <w:t xml:space="preserve"> University, Maha Sarakham, Thailand</w:t>
      </w:r>
    </w:p>
    <w:p w14:paraId="3B77C3C0" w14:textId="12F7B365" w:rsidR="006852B2" w:rsidRDefault="006852B2" w:rsidP="006852B2">
      <w:pPr>
        <w:jc w:val="center"/>
        <w:rPr>
          <w:iCs/>
          <w:sz w:val="24"/>
          <w:u w:val="single"/>
        </w:rPr>
      </w:pPr>
      <w:r>
        <w:rPr>
          <w:iCs/>
          <w:sz w:val="24"/>
        </w:rPr>
        <w:t xml:space="preserve">Corresponding Author Email: </w:t>
      </w:r>
      <w:r w:rsidR="00484235" w:rsidRPr="00484235">
        <w:rPr>
          <w:iCs/>
          <w:sz w:val="24"/>
        </w:rPr>
        <w:t>dong.sheng@nifs.ac.jp</w:t>
      </w:r>
    </w:p>
    <w:p w14:paraId="7C9D6953" w14:textId="77777777" w:rsidR="006852B2" w:rsidRPr="00C37DD7" w:rsidRDefault="006852B2" w:rsidP="006852B2">
      <w:pPr>
        <w:rPr>
          <w:iCs/>
          <w:sz w:val="24"/>
        </w:rPr>
      </w:pPr>
    </w:p>
    <w:p w14:paraId="3D630DBC" w14:textId="43A9D394" w:rsidR="00553DB4" w:rsidRDefault="00D74DEA" w:rsidP="00D74DEA">
      <w:pPr>
        <w:pStyle w:val="Paragraph"/>
        <w:jc w:val="both"/>
        <w:rPr>
          <w:rFonts w:eastAsiaTheme="minorEastAsia"/>
          <w:color w:val="000000"/>
          <w:sz w:val="24"/>
          <w:szCs w:val="24"/>
          <w:lang w:eastAsia="zh-CN"/>
        </w:rPr>
      </w:pPr>
      <w:r w:rsidRPr="00D74DEA">
        <w:rPr>
          <w:rFonts w:eastAsiaTheme="minorEastAsia"/>
          <w:color w:val="000000"/>
          <w:sz w:val="24"/>
          <w:szCs w:val="24"/>
          <w:lang w:eastAsia="zh-CN"/>
        </w:rPr>
        <w:t xml:space="preserve">With the steady advancement of magnetic confinement fusion devices, including tokamaks and stellarators, the realization of deuterium–tritium fusion power is becoming increasingly attainable. To sustain stable and efficient burning plasmas, </w:t>
      </w:r>
      <w:r w:rsidR="00553DB4" w:rsidRPr="00553DB4">
        <w:rPr>
          <w:rFonts w:eastAsiaTheme="minorEastAsia"/>
          <w:color w:val="000000"/>
          <w:sz w:val="24"/>
          <w:szCs w:val="24"/>
          <w:lang w:eastAsia="zh-CN"/>
        </w:rPr>
        <w:t>a comprehensive understanding and accurate diagnosis of energetic particle</w:t>
      </w:r>
      <w:r w:rsidR="0093282E">
        <w:rPr>
          <w:rFonts w:eastAsiaTheme="minorEastAsia" w:hint="eastAsia"/>
          <w:color w:val="000000"/>
          <w:sz w:val="24"/>
          <w:szCs w:val="24"/>
          <w:lang w:eastAsia="zh-CN"/>
        </w:rPr>
        <w:t>s</w:t>
      </w:r>
      <w:r w:rsidR="00553DB4" w:rsidRPr="00553DB4">
        <w:rPr>
          <w:rFonts w:eastAsiaTheme="minorEastAsia"/>
          <w:color w:val="000000"/>
          <w:sz w:val="24"/>
          <w:szCs w:val="24"/>
          <w:lang w:eastAsia="zh-CN"/>
        </w:rPr>
        <w:t xml:space="preserve"> (EP</w:t>
      </w:r>
      <w:r w:rsidR="0093282E">
        <w:rPr>
          <w:rFonts w:eastAsiaTheme="minorEastAsia" w:hint="eastAsia"/>
          <w:color w:val="000000"/>
          <w:sz w:val="24"/>
          <w:szCs w:val="24"/>
          <w:lang w:eastAsia="zh-CN"/>
        </w:rPr>
        <w:t>s</w:t>
      </w:r>
      <w:r w:rsidR="00553DB4" w:rsidRPr="00553DB4">
        <w:rPr>
          <w:rFonts w:eastAsiaTheme="minorEastAsia"/>
          <w:color w:val="000000"/>
          <w:sz w:val="24"/>
          <w:szCs w:val="24"/>
          <w:lang w:eastAsia="zh-CN"/>
        </w:rPr>
        <w:t>) behavior are essential for optimizing plasma performance.</w:t>
      </w:r>
    </w:p>
    <w:p w14:paraId="51E7E721" w14:textId="4B21D5CA" w:rsidR="00553DB4" w:rsidRDefault="00553DB4" w:rsidP="00D74DEA">
      <w:pPr>
        <w:pStyle w:val="Paragraph"/>
        <w:jc w:val="both"/>
        <w:rPr>
          <w:rFonts w:eastAsiaTheme="minorEastAsia"/>
          <w:color w:val="000000"/>
          <w:sz w:val="24"/>
          <w:szCs w:val="24"/>
          <w:lang w:eastAsia="zh-CN"/>
        </w:rPr>
      </w:pPr>
      <w:r w:rsidRPr="00553DB4">
        <w:rPr>
          <w:rFonts w:eastAsiaTheme="minorEastAsia"/>
          <w:color w:val="000000"/>
          <w:sz w:val="24"/>
          <w:szCs w:val="24"/>
          <w:lang w:eastAsia="zh-CN"/>
        </w:rPr>
        <w:t xml:space="preserve">The Compact Helical System (CHS), a stellarator originally operated by the National Institute </w:t>
      </w:r>
      <w:r w:rsidR="00FA63B8">
        <w:rPr>
          <w:rFonts w:eastAsiaTheme="minorEastAsia"/>
          <w:color w:val="000000"/>
          <w:sz w:val="24"/>
          <w:szCs w:val="24"/>
        </w:rPr>
        <w:t>f</w:t>
      </w:r>
      <w:r w:rsidRPr="00553DB4">
        <w:rPr>
          <w:rFonts w:eastAsiaTheme="minorEastAsia" w:hint="eastAsia"/>
          <w:color w:val="000000"/>
          <w:sz w:val="24"/>
          <w:szCs w:val="24"/>
        </w:rPr>
        <w:t>o</w:t>
      </w:r>
      <w:r w:rsidR="00FA63B8">
        <w:rPr>
          <w:rFonts w:eastAsiaTheme="minorEastAsia"/>
          <w:color w:val="000000"/>
          <w:sz w:val="24"/>
          <w:szCs w:val="24"/>
          <w:lang w:eastAsia="zh-CN"/>
        </w:rPr>
        <w:t>r</w:t>
      </w:r>
      <w:r w:rsidRPr="00553DB4">
        <w:rPr>
          <w:rFonts w:eastAsiaTheme="minorEastAsia"/>
          <w:color w:val="000000"/>
          <w:sz w:val="24"/>
          <w:szCs w:val="24"/>
          <w:lang w:eastAsia="zh-CN"/>
        </w:rPr>
        <w:t xml:space="preserve"> </w:t>
      </w:r>
      <w:r w:rsidR="00FA63B8">
        <w:rPr>
          <w:rFonts w:eastAsiaTheme="minorEastAsia"/>
          <w:color w:val="000000"/>
          <w:sz w:val="24"/>
          <w:szCs w:val="24"/>
          <w:lang w:eastAsia="zh-CN"/>
        </w:rPr>
        <w:t>Fusion</w:t>
      </w:r>
      <w:r w:rsidRPr="00553DB4">
        <w:rPr>
          <w:rFonts w:eastAsiaTheme="minorEastAsia"/>
          <w:color w:val="000000"/>
          <w:sz w:val="24"/>
          <w:szCs w:val="24"/>
          <w:lang w:eastAsia="zh-CN"/>
        </w:rPr>
        <w:t xml:space="preserve"> Science, </w:t>
      </w:r>
      <w:r w:rsidR="004B5472">
        <w:rPr>
          <w:rFonts w:eastAsiaTheme="minorEastAsia"/>
          <w:color w:val="000000"/>
          <w:sz w:val="24"/>
          <w:szCs w:val="24"/>
          <w:lang w:eastAsia="zh-CN"/>
        </w:rPr>
        <w:t>is now</w:t>
      </w:r>
      <w:r w:rsidR="004B5472" w:rsidRPr="00553DB4">
        <w:rPr>
          <w:rFonts w:eastAsiaTheme="minorEastAsia"/>
          <w:color w:val="000000"/>
          <w:sz w:val="24"/>
          <w:szCs w:val="24"/>
          <w:lang w:eastAsia="zh-CN"/>
        </w:rPr>
        <w:t xml:space="preserve"> </w:t>
      </w:r>
      <w:r w:rsidRPr="00553DB4">
        <w:rPr>
          <w:rFonts w:eastAsiaTheme="minorEastAsia"/>
          <w:color w:val="000000"/>
          <w:sz w:val="24"/>
          <w:szCs w:val="24"/>
          <w:lang w:eastAsia="zh-CN"/>
        </w:rPr>
        <w:t>be</w:t>
      </w:r>
      <w:r w:rsidR="004B5472">
        <w:rPr>
          <w:rFonts w:eastAsiaTheme="minorEastAsia"/>
          <w:color w:val="000000"/>
          <w:sz w:val="24"/>
          <w:szCs w:val="24"/>
          <w:lang w:eastAsia="zh-CN"/>
        </w:rPr>
        <w:t>ing</w:t>
      </w:r>
      <w:r w:rsidRPr="00553DB4">
        <w:rPr>
          <w:rFonts w:eastAsiaTheme="minorEastAsia"/>
          <w:color w:val="000000"/>
          <w:sz w:val="24"/>
          <w:szCs w:val="24"/>
          <w:lang w:eastAsia="zh-CN"/>
        </w:rPr>
        <w:t xml:space="preserve"> upgraded following the planned shutdown of the Large Helical Device (LHD) at the end of 2025. The upgraded device, referred to as the Compact Helical Device (CHD), is scheduled to begin operation in late 2026.</w:t>
      </w:r>
    </w:p>
    <w:p w14:paraId="451A7B44" w14:textId="205FE84E" w:rsidR="000734A7" w:rsidRPr="000734A7" w:rsidRDefault="00553DB4" w:rsidP="00AB13E2">
      <w:pPr>
        <w:pStyle w:val="Paragraph"/>
        <w:jc w:val="both"/>
        <w:rPr>
          <w:rFonts w:eastAsiaTheme="minorEastAsia"/>
          <w:color w:val="000000"/>
          <w:sz w:val="24"/>
          <w:szCs w:val="24"/>
          <w:lang w:eastAsia="zh-CN"/>
        </w:rPr>
      </w:pPr>
      <w:r w:rsidRPr="00553DB4">
        <w:rPr>
          <w:rFonts w:eastAsiaTheme="minorEastAsia"/>
          <w:color w:val="000000"/>
          <w:sz w:val="24"/>
          <w:szCs w:val="24"/>
          <w:lang w:eastAsia="zh-CN"/>
        </w:rPr>
        <w:t xml:space="preserve">Scintillator-based diagnostics have been extensively applied on CHS and LHD for </w:t>
      </w:r>
      <w:r w:rsidR="00FA63B8">
        <w:rPr>
          <w:rFonts w:eastAsiaTheme="minorEastAsia"/>
          <w:color w:val="000000"/>
          <w:sz w:val="24"/>
          <w:szCs w:val="24"/>
          <w:lang w:eastAsia="zh-CN"/>
        </w:rPr>
        <w:t xml:space="preserve">direct </w:t>
      </w:r>
      <w:r w:rsidRPr="00553DB4">
        <w:rPr>
          <w:rFonts w:eastAsiaTheme="minorEastAsia"/>
          <w:color w:val="000000"/>
          <w:sz w:val="24"/>
          <w:szCs w:val="24"/>
          <w:lang w:eastAsia="zh-CN"/>
        </w:rPr>
        <w:t>measurements</w:t>
      </w:r>
      <w:r w:rsidR="00FA63B8">
        <w:rPr>
          <w:rFonts w:eastAsiaTheme="minorEastAsia"/>
          <w:color w:val="000000"/>
          <w:sz w:val="24"/>
          <w:szCs w:val="24"/>
          <w:lang w:eastAsia="zh-CN"/>
        </w:rPr>
        <w:t xml:space="preserve"> of escaping </w:t>
      </w:r>
      <w:r w:rsidR="004B5472">
        <w:rPr>
          <w:rFonts w:eastAsiaTheme="minorEastAsia"/>
          <w:color w:val="000000"/>
          <w:sz w:val="24"/>
          <w:szCs w:val="24"/>
          <w:lang w:eastAsia="zh-CN"/>
        </w:rPr>
        <w:t>energetic ions</w:t>
      </w:r>
      <w:r w:rsidRPr="00553DB4">
        <w:rPr>
          <w:rFonts w:eastAsiaTheme="minorEastAsia"/>
          <w:color w:val="000000"/>
          <w:sz w:val="24"/>
          <w:szCs w:val="24"/>
          <w:lang w:eastAsia="zh-CN"/>
        </w:rPr>
        <w:t xml:space="preserve">. In particular, </w:t>
      </w:r>
      <w:proofErr w:type="spellStart"/>
      <w:r w:rsidRPr="00553DB4">
        <w:rPr>
          <w:rFonts w:eastAsiaTheme="minorEastAsia"/>
          <w:color w:val="000000"/>
          <w:sz w:val="24"/>
          <w:szCs w:val="24"/>
          <w:lang w:eastAsia="zh-CN"/>
        </w:rPr>
        <w:t>ZnS:Ag</w:t>
      </w:r>
      <w:proofErr w:type="spellEnd"/>
      <w:r w:rsidRPr="00553DB4">
        <w:rPr>
          <w:rFonts w:eastAsiaTheme="minorEastAsia"/>
          <w:color w:val="000000"/>
          <w:sz w:val="24"/>
          <w:szCs w:val="24"/>
          <w:lang w:eastAsia="zh-CN"/>
        </w:rPr>
        <w:t xml:space="preserve"> scintillators are widely used due to their high light yield for </w:t>
      </w:r>
      <w:r w:rsidR="00FA63B8">
        <w:rPr>
          <w:rFonts w:eastAsiaTheme="minorEastAsia"/>
          <w:color w:val="000000"/>
          <w:sz w:val="24"/>
          <w:szCs w:val="24"/>
          <w:lang w:eastAsia="zh-CN"/>
        </w:rPr>
        <w:t xml:space="preserve">impact of </w:t>
      </w:r>
      <w:r w:rsidRPr="00553DB4">
        <w:rPr>
          <w:rFonts w:eastAsiaTheme="minorEastAsia"/>
          <w:color w:val="000000"/>
          <w:sz w:val="24"/>
          <w:szCs w:val="24"/>
          <w:lang w:eastAsia="zh-CN"/>
        </w:rPr>
        <w:t>energetic ions, robustness under harsh plasma environments, and cost-effectiveness.</w:t>
      </w:r>
      <w:r>
        <w:rPr>
          <w:rFonts w:eastAsiaTheme="minorEastAsia" w:hint="eastAsia"/>
          <w:color w:val="000000"/>
          <w:sz w:val="24"/>
          <w:szCs w:val="24"/>
          <w:lang w:eastAsia="zh-CN"/>
        </w:rPr>
        <w:t xml:space="preserve"> </w:t>
      </w:r>
      <w:r w:rsidR="00D74DEA" w:rsidRPr="00D74DEA">
        <w:rPr>
          <w:rFonts w:eastAsiaTheme="minorEastAsia"/>
          <w:color w:val="000000"/>
          <w:sz w:val="24"/>
          <w:szCs w:val="24"/>
          <w:lang w:eastAsia="zh-CN"/>
        </w:rPr>
        <w:t xml:space="preserve">For instance, a </w:t>
      </w:r>
      <w:proofErr w:type="spellStart"/>
      <w:r w:rsidR="00D74DEA" w:rsidRPr="00D74DEA">
        <w:rPr>
          <w:rFonts w:eastAsiaTheme="minorEastAsia"/>
          <w:color w:val="000000"/>
          <w:sz w:val="24"/>
          <w:szCs w:val="24"/>
          <w:lang w:eastAsia="zh-CN"/>
        </w:rPr>
        <w:t>ZnS:Ag</w:t>
      </w:r>
      <w:proofErr w:type="spellEnd"/>
      <w:r w:rsidR="00D74DEA" w:rsidRPr="00D74DEA">
        <w:rPr>
          <w:rFonts w:eastAsiaTheme="minorEastAsia"/>
          <w:color w:val="000000"/>
          <w:sz w:val="24"/>
          <w:szCs w:val="24"/>
          <w:lang w:eastAsia="zh-CN"/>
        </w:rPr>
        <w:t xml:space="preserve"> scintillator-based lost-</w:t>
      </w:r>
      <w:r w:rsidR="004B5472">
        <w:rPr>
          <w:rFonts w:eastAsiaTheme="minorEastAsia"/>
          <w:color w:val="000000"/>
          <w:sz w:val="24"/>
          <w:szCs w:val="24"/>
          <w:lang w:eastAsia="zh-CN"/>
        </w:rPr>
        <w:t>fast-</w:t>
      </w:r>
      <w:r w:rsidR="00D74DEA" w:rsidRPr="00D74DEA">
        <w:rPr>
          <w:rFonts w:eastAsiaTheme="minorEastAsia"/>
          <w:color w:val="000000"/>
          <w:sz w:val="24"/>
          <w:szCs w:val="24"/>
          <w:lang w:eastAsia="zh-CN"/>
        </w:rPr>
        <w:t>ion probe (SLIP) was first implemented on CHS</w:t>
      </w:r>
      <w:r w:rsidR="00FA63B8">
        <w:rPr>
          <w:rFonts w:eastAsiaTheme="minorEastAsia"/>
          <w:color w:val="000000"/>
          <w:sz w:val="24"/>
          <w:szCs w:val="24"/>
          <w:lang w:eastAsia="zh-CN"/>
        </w:rPr>
        <w:t xml:space="preserve"> in 1997</w:t>
      </w:r>
      <w:r w:rsidR="00D74DEA" w:rsidRPr="00D74DEA">
        <w:rPr>
          <w:rFonts w:eastAsiaTheme="minorEastAsia"/>
          <w:color w:val="000000"/>
          <w:sz w:val="24"/>
          <w:szCs w:val="24"/>
          <w:lang w:eastAsia="zh-CN"/>
        </w:rPr>
        <w:t xml:space="preserve"> to detect escaping </w:t>
      </w:r>
      <w:r w:rsidR="004B5472">
        <w:rPr>
          <w:rFonts w:eastAsiaTheme="minorEastAsia"/>
          <w:color w:val="000000"/>
          <w:sz w:val="24"/>
          <w:szCs w:val="24"/>
          <w:lang w:eastAsia="zh-CN"/>
        </w:rPr>
        <w:t>beam</w:t>
      </w:r>
      <w:r w:rsidR="004B5472" w:rsidRPr="00D74DEA">
        <w:rPr>
          <w:rFonts w:eastAsiaTheme="minorEastAsia"/>
          <w:color w:val="000000"/>
          <w:sz w:val="24"/>
          <w:szCs w:val="24"/>
          <w:lang w:eastAsia="zh-CN"/>
        </w:rPr>
        <w:t xml:space="preserve"> </w:t>
      </w:r>
      <w:r w:rsidR="00D74DEA" w:rsidRPr="00D74DEA">
        <w:rPr>
          <w:rFonts w:eastAsiaTheme="minorEastAsia"/>
          <w:color w:val="000000"/>
          <w:sz w:val="24"/>
          <w:szCs w:val="24"/>
          <w:lang w:eastAsia="zh-CN"/>
        </w:rPr>
        <w:t>ions</w:t>
      </w:r>
      <w:r w:rsidR="004B5472">
        <w:rPr>
          <w:rFonts w:eastAsiaTheme="minorEastAsia"/>
          <w:color w:val="000000"/>
          <w:sz w:val="24"/>
          <w:szCs w:val="24"/>
          <w:lang w:eastAsia="zh-CN"/>
        </w:rPr>
        <w:t>’</w:t>
      </w:r>
      <w:r w:rsidR="00FA0CC1">
        <w:rPr>
          <w:rFonts w:eastAsiaTheme="minorEastAsia" w:hint="eastAsia"/>
          <w:color w:val="000000"/>
          <w:sz w:val="24"/>
          <w:szCs w:val="24"/>
          <w:lang w:eastAsia="zh-CN"/>
        </w:rPr>
        <w:t xml:space="preserve"> energy and pitch angle</w:t>
      </w:r>
      <w:r w:rsidR="00D74DEA" w:rsidRPr="00D74DEA">
        <w:rPr>
          <w:rFonts w:eastAsiaTheme="minorEastAsia"/>
          <w:color w:val="000000"/>
          <w:sz w:val="24"/>
          <w:szCs w:val="24"/>
          <w:lang w:eastAsia="zh-CN"/>
        </w:rPr>
        <w:t xml:space="preserve"> [1</w:t>
      </w:r>
      <w:r w:rsidR="00FA0CC1">
        <w:rPr>
          <w:rFonts w:eastAsiaTheme="minorEastAsia" w:hint="eastAsia"/>
          <w:color w:val="000000"/>
          <w:sz w:val="24"/>
          <w:szCs w:val="24"/>
          <w:lang w:eastAsia="zh-CN"/>
        </w:rPr>
        <w:t>-2</w:t>
      </w:r>
      <w:r w:rsidR="00D74DEA" w:rsidRPr="00D74DEA">
        <w:rPr>
          <w:rFonts w:eastAsiaTheme="minorEastAsia"/>
          <w:color w:val="000000"/>
          <w:sz w:val="24"/>
          <w:szCs w:val="24"/>
          <w:lang w:eastAsia="zh-CN"/>
        </w:rPr>
        <w:t>], and</w:t>
      </w:r>
      <w:r w:rsidR="000734A7">
        <w:rPr>
          <w:rFonts w:eastAsiaTheme="minorEastAsia" w:hint="eastAsia"/>
          <w:color w:val="000000"/>
          <w:sz w:val="24"/>
          <w:szCs w:val="24"/>
          <w:lang w:eastAsia="zh-CN"/>
        </w:rPr>
        <w:t xml:space="preserve"> </w:t>
      </w:r>
      <w:r w:rsidR="000734A7" w:rsidRPr="000734A7">
        <w:rPr>
          <w:rFonts w:eastAsiaTheme="minorEastAsia"/>
          <w:color w:val="000000"/>
          <w:sz w:val="24"/>
          <w:szCs w:val="24"/>
          <w:lang w:eastAsia="zh-CN"/>
        </w:rPr>
        <w:t>was subsequently</w:t>
      </w:r>
      <w:r w:rsidR="00D74DEA" w:rsidRPr="00D74DEA">
        <w:rPr>
          <w:rFonts w:eastAsiaTheme="minorEastAsia"/>
          <w:color w:val="000000"/>
          <w:sz w:val="24"/>
          <w:szCs w:val="24"/>
          <w:lang w:eastAsia="zh-CN"/>
        </w:rPr>
        <w:t xml:space="preserve"> utilized as a magnetic spectrometer to investigate </w:t>
      </w:r>
      <w:r w:rsidR="004B5472">
        <w:rPr>
          <w:rFonts w:eastAsiaTheme="minorEastAsia"/>
          <w:color w:val="000000"/>
          <w:sz w:val="24"/>
          <w:szCs w:val="24"/>
          <w:lang w:eastAsia="zh-CN"/>
        </w:rPr>
        <w:t>energetic</w:t>
      </w:r>
      <w:r w:rsidR="000734A7" w:rsidRPr="00D74DEA">
        <w:rPr>
          <w:rFonts w:eastAsiaTheme="minorEastAsia"/>
          <w:color w:val="000000"/>
          <w:sz w:val="24"/>
          <w:szCs w:val="24"/>
          <w:lang w:eastAsia="zh-CN"/>
        </w:rPr>
        <w:t xml:space="preserve">-ion transport </w:t>
      </w:r>
      <w:r w:rsidR="0009291F">
        <w:rPr>
          <w:rFonts w:eastAsia="Yu Mincho" w:hint="eastAsia"/>
          <w:color w:val="000000"/>
          <w:sz w:val="24"/>
          <w:szCs w:val="24"/>
        </w:rPr>
        <w:t xml:space="preserve">due to </w:t>
      </w:r>
      <w:r w:rsidR="0009291F" w:rsidRPr="00D74DEA">
        <w:rPr>
          <w:rFonts w:eastAsiaTheme="minorEastAsia"/>
          <w:color w:val="000000"/>
          <w:sz w:val="24"/>
          <w:szCs w:val="24"/>
          <w:lang w:eastAsia="zh-CN"/>
        </w:rPr>
        <w:t>magnetohydrodynamic</w:t>
      </w:r>
      <w:r w:rsidR="0009291F">
        <w:rPr>
          <w:rFonts w:eastAsiaTheme="minorEastAsia"/>
          <w:color w:val="000000"/>
          <w:sz w:val="24"/>
          <w:szCs w:val="24"/>
          <w:lang w:eastAsia="zh-CN"/>
        </w:rPr>
        <w:t xml:space="preserve"> </w:t>
      </w:r>
      <w:r w:rsidR="0009291F" w:rsidRPr="00D74DEA">
        <w:rPr>
          <w:rFonts w:eastAsiaTheme="minorEastAsia"/>
          <w:color w:val="000000"/>
          <w:sz w:val="24"/>
          <w:szCs w:val="24"/>
          <w:lang w:eastAsia="zh-CN"/>
        </w:rPr>
        <w:t xml:space="preserve">instabilities </w:t>
      </w:r>
      <w:r w:rsidR="00731264">
        <w:rPr>
          <w:rFonts w:eastAsia="Yu Mincho" w:hint="eastAsia"/>
          <w:color w:val="000000"/>
          <w:sz w:val="24"/>
          <w:szCs w:val="24"/>
        </w:rPr>
        <w:t>i</w:t>
      </w:r>
      <w:r w:rsidR="000734A7" w:rsidRPr="00D74DEA">
        <w:rPr>
          <w:rFonts w:eastAsiaTheme="minorEastAsia"/>
          <w:color w:val="000000"/>
          <w:sz w:val="24"/>
          <w:szCs w:val="24"/>
          <w:lang w:eastAsia="zh-CN"/>
        </w:rPr>
        <w:t>n CHS</w:t>
      </w:r>
      <w:r w:rsidR="000734A7">
        <w:rPr>
          <w:rFonts w:eastAsiaTheme="minorEastAsia" w:hint="eastAsia"/>
          <w:color w:val="000000"/>
          <w:sz w:val="24"/>
          <w:szCs w:val="24"/>
          <w:lang w:eastAsia="zh-CN"/>
        </w:rPr>
        <w:t xml:space="preserve"> [</w:t>
      </w:r>
      <w:r w:rsidR="00FA0CC1">
        <w:rPr>
          <w:rFonts w:eastAsiaTheme="minorEastAsia" w:hint="eastAsia"/>
          <w:color w:val="000000"/>
          <w:sz w:val="24"/>
          <w:szCs w:val="24"/>
          <w:lang w:eastAsia="zh-CN"/>
        </w:rPr>
        <w:t>3</w:t>
      </w:r>
      <w:r w:rsidR="000734A7">
        <w:rPr>
          <w:rFonts w:eastAsiaTheme="minorEastAsia" w:hint="eastAsia"/>
          <w:color w:val="000000"/>
          <w:sz w:val="24"/>
          <w:szCs w:val="24"/>
          <w:lang w:eastAsia="zh-CN"/>
        </w:rPr>
        <w:t>]</w:t>
      </w:r>
      <w:r w:rsidR="00D74DEA" w:rsidRPr="00D74DEA">
        <w:rPr>
          <w:rFonts w:eastAsiaTheme="minorEastAsia"/>
          <w:color w:val="000000"/>
          <w:sz w:val="24"/>
          <w:szCs w:val="24"/>
          <w:lang w:eastAsia="zh-CN"/>
        </w:rPr>
        <w:t xml:space="preserve"> as well as</w:t>
      </w:r>
      <w:r w:rsidR="000734A7" w:rsidRPr="00D74DEA">
        <w:rPr>
          <w:rFonts w:eastAsiaTheme="minorEastAsia"/>
          <w:color w:val="000000"/>
          <w:sz w:val="24"/>
          <w:szCs w:val="24"/>
          <w:lang w:eastAsia="zh-CN"/>
        </w:rPr>
        <w:t xml:space="preserve"> </w:t>
      </w:r>
      <w:r w:rsidR="006863E4">
        <w:rPr>
          <w:rFonts w:eastAsia="Yu Mincho" w:hint="eastAsia"/>
          <w:color w:val="000000"/>
          <w:sz w:val="24"/>
          <w:szCs w:val="24"/>
        </w:rPr>
        <w:t>i</w:t>
      </w:r>
      <w:r w:rsidR="006863E4" w:rsidRPr="00D74DEA">
        <w:rPr>
          <w:rFonts w:eastAsiaTheme="minorEastAsia"/>
          <w:color w:val="000000"/>
          <w:sz w:val="24"/>
          <w:szCs w:val="24"/>
          <w:lang w:eastAsia="zh-CN"/>
        </w:rPr>
        <w:t xml:space="preserve">n </w:t>
      </w:r>
      <w:r w:rsidR="000734A7" w:rsidRPr="00D74DEA">
        <w:rPr>
          <w:rFonts w:eastAsiaTheme="minorEastAsia"/>
          <w:color w:val="000000"/>
          <w:sz w:val="24"/>
          <w:szCs w:val="24"/>
          <w:lang w:eastAsia="zh-CN"/>
        </w:rPr>
        <w:t>LHD</w:t>
      </w:r>
      <w:r w:rsidR="000734A7">
        <w:rPr>
          <w:rFonts w:eastAsiaTheme="minorEastAsia" w:hint="eastAsia"/>
          <w:color w:val="000000"/>
          <w:sz w:val="24"/>
          <w:szCs w:val="24"/>
          <w:lang w:eastAsia="zh-CN"/>
        </w:rPr>
        <w:t xml:space="preserve"> </w:t>
      </w:r>
      <w:r w:rsidR="00D74DEA" w:rsidRPr="00D74DEA">
        <w:rPr>
          <w:rFonts w:eastAsiaTheme="minorEastAsia"/>
          <w:color w:val="000000"/>
          <w:sz w:val="24"/>
          <w:szCs w:val="24"/>
          <w:lang w:eastAsia="zh-CN"/>
        </w:rPr>
        <w:t>[</w:t>
      </w:r>
      <w:r w:rsidR="00FA0CC1">
        <w:rPr>
          <w:rFonts w:eastAsiaTheme="minorEastAsia" w:hint="eastAsia"/>
          <w:color w:val="000000"/>
          <w:sz w:val="24"/>
          <w:szCs w:val="24"/>
          <w:lang w:eastAsia="zh-CN"/>
        </w:rPr>
        <w:t>4-5</w:t>
      </w:r>
      <w:r w:rsidR="00D74DEA" w:rsidRPr="00D74DEA">
        <w:rPr>
          <w:rFonts w:eastAsiaTheme="minorEastAsia"/>
          <w:color w:val="000000"/>
          <w:sz w:val="24"/>
          <w:szCs w:val="24"/>
          <w:lang w:eastAsia="zh-CN"/>
        </w:rPr>
        <w:t xml:space="preserve">]. In addition, </w:t>
      </w:r>
      <w:proofErr w:type="spellStart"/>
      <w:r w:rsidR="00D74DEA" w:rsidRPr="00D74DEA">
        <w:rPr>
          <w:rFonts w:eastAsiaTheme="minorEastAsia"/>
          <w:color w:val="000000"/>
          <w:sz w:val="24"/>
          <w:szCs w:val="24"/>
          <w:lang w:eastAsia="zh-CN"/>
        </w:rPr>
        <w:t>ZnS:Ag</w:t>
      </w:r>
      <w:proofErr w:type="spellEnd"/>
      <w:r w:rsidR="00D74DEA" w:rsidRPr="00D74DEA">
        <w:rPr>
          <w:rFonts w:eastAsiaTheme="minorEastAsia"/>
          <w:color w:val="000000"/>
          <w:sz w:val="24"/>
          <w:szCs w:val="24"/>
          <w:lang w:eastAsia="zh-CN"/>
        </w:rPr>
        <w:t xml:space="preserve"> scintillators have</w:t>
      </w:r>
      <w:r w:rsidR="000734A7">
        <w:rPr>
          <w:rFonts w:eastAsiaTheme="minorEastAsia" w:hint="eastAsia"/>
          <w:color w:val="000000"/>
          <w:sz w:val="24"/>
          <w:szCs w:val="24"/>
          <w:lang w:eastAsia="zh-CN"/>
        </w:rPr>
        <w:t xml:space="preserve"> </w:t>
      </w:r>
      <w:r w:rsidR="00D74DEA" w:rsidRPr="00D74DEA">
        <w:rPr>
          <w:rFonts w:eastAsiaTheme="minorEastAsia"/>
          <w:color w:val="000000"/>
          <w:sz w:val="24"/>
          <w:szCs w:val="24"/>
          <w:lang w:eastAsia="zh-CN"/>
        </w:rPr>
        <w:t xml:space="preserve">been successfully applied in imaging neutral particle analyzer (INPA) to diagnose confined </w:t>
      </w:r>
      <w:r w:rsidR="0093282E">
        <w:rPr>
          <w:rFonts w:eastAsiaTheme="minorEastAsia" w:hint="eastAsia"/>
          <w:color w:val="000000"/>
          <w:sz w:val="24"/>
          <w:szCs w:val="24"/>
          <w:lang w:eastAsia="zh-CN"/>
        </w:rPr>
        <w:t>EPs</w:t>
      </w:r>
      <w:r w:rsidR="00B14076">
        <w:rPr>
          <w:rFonts w:eastAsia="Yu Mincho" w:hint="eastAsia"/>
          <w:color w:val="000000"/>
          <w:sz w:val="24"/>
          <w:szCs w:val="24"/>
        </w:rPr>
        <w:t xml:space="preserve"> </w:t>
      </w:r>
      <w:r w:rsidR="00B14076" w:rsidRPr="00D74DEA">
        <w:rPr>
          <w:rFonts w:eastAsiaTheme="minorEastAsia"/>
          <w:color w:val="000000"/>
          <w:sz w:val="24"/>
          <w:szCs w:val="24"/>
          <w:lang w:eastAsia="zh-CN"/>
        </w:rPr>
        <w:t>[</w:t>
      </w:r>
      <w:r w:rsidR="00B14076">
        <w:rPr>
          <w:rFonts w:eastAsiaTheme="minorEastAsia" w:hint="eastAsia"/>
          <w:color w:val="000000"/>
          <w:sz w:val="24"/>
          <w:szCs w:val="24"/>
          <w:lang w:eastAsia="zh-CN"/>
        </w:rPr>
        <w:t>6</w:t>
      </w:r>
      <w:r w:rsidR="00B14076" w:rsidRPr="00D74DEA">
        <w:rPr>
          <w:rFonts w:eastAsiaTheme="minorEastAsia"/>
          <w:color w:val="000000"/>
          <w:sz w:val="24"/>
          <w:szCs w:val="24"/>
          <w:lang w:eastAsia="zh-CN"/>
        </w:rPr>
        <w:t>]</w:t>
      </w:r>
      <w:r w:rsidR="00D74DEA" w:rsidRPr="00D74DEA">
        <w:rPr>
          <w:rFonts w:eastAsiaTheme="minorEastAsia"/>
          <w:color w:val="000000"/>
          <w:sz w:val="24"/>
          <w:szCs w:val="24"/>
          <w:lang w:eastAsia="zh-CN"/>
        </w:rPr>
        <w:t xml:space="preserve"> and </w:t>
      </w:r>
      <w:r w:rsidR="0004001E">
        <w:rPr>
          <w:rFonts w:eastAsia="Yu Mincho" w:hint="eastAsia"/>
          <w:color w:val="000000"/>
          <w:sz w:val="24"/>
          <w:szCs w:val="24"/>
        </w:rPr>
        <w:t xml:space="preserve">EP transport due to </w:t>
      </w:r>
      <w:r w:rsidR="00D74DEA" w:rsidRPr="00D74DEA">
        <w:rPr>
          <w:rFonts w:eastAsiaTheme="minorEastAsia"/>
          <w:color w:val="000000"/>
          <w:sz w:val="24"/>
          <w:szCs w:val="24"/>
          <w:lang w:eastAsia="zh-CN"/>
        </w:rPr>
        <w:t>energetic</w:t>
      </w:r>
      <w:r w:rsidR="00B14AD7">
        <w:rPr>
          <w:rFonts w:eastAsia="Yu Mincho" w:hint="eastAsia"/>
          <w:color w:val="000000"/>
          <w:sz w:val="24"/>
          <w:szCs w:val="24"/>
        </w:rPr>
        <w:t>-</w:t>
      </w:r>
      <w:r w:rsidR="00D74DEA" w:rsidRPr="00D74DEA">
        <w:rPr>
          <w:rFonts w:eastAsiaTheme="minorEastAsia"/>
          <w:color w:val="000000"/>
          <w:sz w:val="24"/>
          <w:szCs w:val="24"/>
          <w:lang w:eastAsia="zh-CN"/>
        </w:rPr>
        <w:t>particle</w:t>
      </w:r>
      <w:r w:rsidR="00B14AD7">
        <w:rPr>
          <w:rFonts w:eastAsia="Yu Mincho" w:hint="eastAsia"/>
          <w:color w:val="000000"/>
          <w:sz w:val="24"/>
          <w:szCs w:val="24"/>
        </w:rPr>
        <w:t>-driven resistive interchange</w:t>
      </w:r>
      <w:r w:rsidR="00D74DEA" w:rsidRPr="00D74DEA">
        <w:rPr>
          <w:rFonts w:eastAsiaTheme="minorEastAsia"/>
          <w:color w:val="000000"/>
          <w:sz w:val="24"/>
          <w:szCs w:val="24"/>
          <w:lang w:eastAsia="zh-CN"/>
        </w:rPr>
        <w:t>.</w:t>
      </w:r>
    </w:p>
    <w:p w14:paraId="570A628D" w14:textId="5028502D" w:rsidR="006852B2" w:rsidRDefault="000734A7" w:rsidP="00AB13E2">
      <w:pPr>
        <w:pStyle w:val="Paragraph"/>
        <w:jc w:val="both"/>
        <w:rPr>
          <w:rFonts w:eastAsiaTheme="minorEastAsia"/>
          <w:color w:val="000000"/>
          <w:sz w:val="24"/>
          <w:szCs w:val="24"/>
          <w:lang w:eastAsia="zh-CN"/>
        </w:rPr>
      </w:pPr>
      <w:r w:rsidRPr="000734A7">
        <w:rPr>
          <w:rFonts w:eastAsiaTheme="minorEastAsia"/>
          <w:color w:val="000000"/>
          <w:sz w:val="24"/>
          <w:szCs w:val="24"/>
          <w:lang w:eastAsia="zh-CN"/>
        </w:rPr>
        <w:t xml:space="preserve">Motivated by these experiences, the development of </w:t>
      </w:r>
      <w:proofErr w:type="spellStart"/>
      <w:r w:rsidRPr="000734A7">
        <w:rPr>
          <w:rFonts w:eastAsiaTheme="minorEastAsia"/>
          <w:color w:val="000000"/>
          <w:sz w:val="24"/>
          <w:szCs w:val="24"/>
          <w:lang w:eastAsia="zh-CN"/>
        </w:rPr>
        <w:t>ZnS:Ag-based</w:t>
      </w:r>
      <w:proofErr w:type="spellEnd"/>
      <w:r w:rsidRPr="000734A7">
        <w:rPr>
          <w:rFonts w:eastAsiaTheme="minorEastAsia"/>
          <w:color w:val="000000"/>
          <w:sz w:val="24"/>
          <w:szCs w:val="24"/>
          <w:lang w:eastAsia="zh-CN"/>
        </w:rPr>
        <w:t xml:space="preserve"> fast-ion loss diagnostics is being continued for CHD.</w:t>
      </w:r>
      <w:r w:rsidR="00553DB4" w:rsidRPr="00553DB4">
        <w:t xml:space="preserve"> </w:t>
      </w:r>
      <w:r w:rsidR="00553DB4" w:rsidRPr="00553DB4">
        <w:rPr>
          <w:rFonts w:eastAsiaTheme="minorEastAsia"/>
          <w:color w:val="000000"/>
          <w:sz w:val="24"/>
          <w:szCs w:val="24"/>
          <w:lang w:eastAsia="zh-CN"/>
        </w:rPr>
        <w:t xml:space="preserve">This work aims to improve the understanding of </w:t>
      </w:r>
      <w:r w:rsidR="004B5472">
        <w:rPr>
          <w:rFonts w:eastAsiaTheme="minorEastAsia"/>
          <w:color w:val="000000"/>
          <w:sz w:val="24"/>
          <w:szCs w:val="24"/>
          <w:lang w:eastAsia="zh-CN"/>
        </w:rPr>
        <w:t>EP</w:t>
      </w:r>
      <w:r w:rsidR="00224945">
        <w:rPr>
          <w:rFonts w:eastAsiaTheme="minorEastAsia" w:hint="eastAsia"/>
          <w:color w:val="000000"/>
          <w:sz w:val="24"/>
          <w:szCs w:val="24"/>
          <w:lang w:eastAsia="zh-CN"/>
        </w:rPr>
        <w:t>s</w:t>
      </w:r>
      <w:r w:rsidR="00553DB4" w:rsidRPr="00553DB4">
        <w:rPr>
          <w:rFonts w:eastAsiaTheme="minorEastAsia"/>
          <w:color w:val="000000"/>
          <w:sz w:val="24"/>
          <w:szCs w:val="24"/>
          <w:lang w:eastAsia="zh-CN"/>
        </w:rPr>
        <w:t xml:space="preserve"> confinement in CHD plasmas</w:t>
      </w:r>
      <w:r w:rsidR="004B5472">
        <w:rPr>
          <w:rFonts w:eastAsiaTheme="minorEastAsia"/>
          <w:color w:val="000000"/>
          <w:sz w:val="24"/>
          <w:szCs w:val="24"/>
          <w:lang w:eastAsia="zh-CN"/>
        </w:rPr>
        <w:t xml:space="preserve"> characterized by three-dimensional magnetic field structure</w:t>
      </w:r>
      <w:r w:rsidR="00553DB4" w:rsidRPr="00553DB4">
        <w:rPr>
          <w:rFonts w:eastAsiaTheme="minorEastAsia"/>
          <w:color w:val="000000"/>
          <w:sz w:val="24"/>
          <w:szCs w:val="24"/>
          <w:lang w:eastAsia="zh-CN"/>
        </w:rPr>
        <w:t xml:space="preserve">, and the design and development progress of the </w:t>
      </w:r>
      <w:r w:rsidR="004B5472">
        <w:rPr>
          <w:rFonts w:eastAsiaTheme="minorEastAsia"/>
          <w:color w:val="000000"/>
          <w:sz w:val="24"/>
          <w:szCs w:val="24"/>
          <w:lang w:eastAsia="zh-CN"/>
        </w:rPr>
        <w:t>SLIP for CHD</w:t>
      </w:r>
      <w:r w:rsidR="00553DB4" w:rsidRPr="00553DB4">
        <w:rPr>
          <w:rFonts w:eastAsiaTheme="minorEastAsia"/>
          <w:color w:val="000000"/>
          <w:sz w:val="24"/>
          <w:szCs w:val="24"/>
          <w:lang w:eastAsia="zh-CN"/>
        </w:rPr>
        <w:t xml:space="preserve"> will be presented.</w:t>
      </w:r>
    </w:p>
    <w:p w14:paraId="035F8916" w14:textId="77777777" w:rsidR="000734A7" w:rsidRDefault="000734A7" w:rsidP="006852B2">
      <w:pPr>
        <w:pStyle w:val="Paragraph"/>
        <w:ind w:firstLine="0"/>
        <w:jc w:val="both"/>
        <w:rPr>
          <w:rFonts w:eastAsiaTheme="minorEastAsia"/>
          <w:color w:val="000000"/>
          <w:sz w:val="24"/>
          <w:szCs w:val="24"/>
          <w:lang w:eastAsia="zh-CN"/>
        </w:rPr>
      </w:pPr>
    </w:p>
    <w:p w14:paraId="2ED996E9" w14:textId="77777777" w:rsidR="00553DB4" w:rsidRDefault="00553DB4" w:rsidP="006852B2">
      <w:pPr>
        <w:pStyle w:val="Paragraph"/>
        <w:ind w:firstLine="0"/>
        <w:jc w:val="both"/>
        <w:rPr>
          <w:rFonts w:eastAsiaTheme="minorEastAsia"/>
          <w:color w:val="000000"/>
          <w:sz w:val="24"/>
          <w:szCs w:val="24"/>
          <w:lang w:eastAsia="zh-CN"/>
        </w:rPr>
      </w:pPr>
    </w:p>
    <w:p w14:paraId="31A02208" w14:textId="77777777" w:rsidR="00553DB4" w:rsidRDefault="00553DB4" w:rsidP="006852B2">
      <w:pPr>
        <w:pStyle w:val="Paragraph"/>
        <w:ind w:firstLine="0"/>
        <w:jc w:val="both"/>
        <w:rPr>
          <w:rFonts w:eastAsiaTheme="minorEastAsia"/>
          <w:color w:val="000000"/>
          <w:sz w:val="24"/>
          <w:szCs w:val="24"/>
          <w:lang w:eastAsia="zh-CN"/>
        </w:rPr>
      </w:pPr>
    </w:p>
    <w:p w14:paraId="5081BE38" w14:textId="76C14274" w:rsidR="00D92678" w:rsidRDefault="00963495" w:rsidP="00963495">
      <w:pPr>
        <w:pStyle w:val="Paragraph"/>
        <w:ind w:firstLine="0"/>
        <w:jc w:val="both"/>
        <w:rPr>
          <w:rFonts w:eastAsiaTheme="minorEastAsia"/>
          <w:color w:val="000000"/>
          <w:sz w:val="24"/>
          <w:szCs w:val="24"/>
          <w:lang w:eastAsia="zh-CN"/>
        </w:rPr>
      </w:pPr>
      <w:r>
        <w:rPr>
          <w:rFonts w:eastAsiaTheme="minorEastAsia" w:hint="eastAsia"/>
          <w:color w:val="000000"/>
          <w:sz w:val="24"/>
          <w:szCs w:val="24"/>
          <w:lang w:eastAsia="zh-CN"/>
        </w:rPr>
        <w:t>1.</w:t>
      </w:r>
      <w:r>
        <w:rPr>
          <w:rFonts w:eastAsiaTheme="minorEastAsia"/>
          <w:color w:val="000000"/>
          <w:sz w:val="24"/>
          <w:szCs w:val="24"/>
          <w:lang w:eastAsia="zh-CN"/>
        </w:rPr>
        <w:tab/>
      </w:r>
      <w:r w:rsidR="00D92678" w:rsidRPr="00D92678">
        <w:rPr>
          <w:rFonts w:eastAsiaTheme="minorEastAsia"/>
          <w:color w:val="000000"/>
          <w:sz w:val="24"/>
          <w:szCs w:val="24"/>
          <w:lang w:eastAsia="zh-CN"/>
        </w:rPr>
        <w:t>M. Isobe</w:t>
      </w:r>
      <w:r w:rsidR="00D92678">
        <w:rPr>
          <w:rFonts w:eastAsiaTheme="minorEastAsia" w:hint="eastAsia"/>
          <w:color w:val="000000"/>
          <w:sz w:val="24"/>
          <w:szCs w:val="24"/>
          <w:lang w:eastAsia="zh-CN"/>
        </w:rPr>
        <w:t xml:space="preserve"> et al.,</w:t>
      </w:r>
      <w:r w:rsidR="00D92678" w:rsidRPr="00D92678">
        <w:rPr>
          <w:rFonts w:hint="eastAsia"/>
        </w:rPr>
        <w:t xml:space="preserve"> </w:t>
      </w:r>
      <w:r w:rsidR="00D92678" w:rsidRPr="00D92678">
        <w:rPr>
          <w:rFonts w:eastAsiaTheme="minorEastAsia"/>
          <w:color w:val="000000"/>
          <w:sz w:val="24"/>
          <w:szCs w:val="24"/>
          <w:lang w:eastAsia="zh-CN"/>
        </w:rPr>
        <w:t xml:space="preserve">“Escaping fast ion diagnostics in compact helical system </w:t>
      </w:r>
      <w:proofErr w:type="spellStart"/>
      <w:r w:rsidR="00D92678" w:rsidRPr="00D92678">
        <w:rPr>
          <w:rFonts w:eastAsiaTheme="minorEastAsia"/>
          <w:color w:val="000000"/>
          <w:sz w:val="24"/>
          <w:szCs w:val="24"/>
          <w:lang w:eastAsia="zh-CN"/>
        </w:rPr>
        <w:t>heliotron</w:t>
      </w:r>
      <w:proofErr w:type="spellEnd"/>
      <w:r w:rsidR="00D92678" w:rsidRPr="00D92678">
        <w:rPr>
          <w:rFonts w:eastAsiaTheme="minorEastAsia"/>
          <w:color w:val="000000"/>
          <w:sz w:val="24"/>
          <w:szCs w:val="24"/>
          <w:lang w:eastAsia="zh-CN"/>
        </w:rPr>
        <w:t>/</w:t>
      </w:r>
      <w:proofErr w:type="spellStart"/>
      <w:r w:rsidR="00D92678" w:rsidRPr="00D92678">
        <w:rPr>
          <w:rFonts w:eastAsiaTheme="minorEastAsia"/>
          <w:color w:val="000000"/>
          <w:sz w:val="24"/>
          <w:szCs w:val="24"/>
          <w:lang w:eastAsia="zh-CN"/>
        </w:rPr>
        <w:t>torsatron</w:t>
      </w:r>
      <w:proofErr w:type="spellEnd"/>
      <w:r w:rsidR="00D92678">
        <w:rPr>
          <w:rFonts w:eastAsiaTheme="minorEastAsia"/>
          <w:color w:val="000000"/>
          <w:sz w:val="24"/>
          <w:szCs w:val="24"/>
          <w:lang w:eastAsia="zh-CN"/>
        </w:rPr>
        <w:t>”</w:t>
      </w:r>
      <w:r w:rsidR="00D92678">
        <w:rPr>
          <w:rFonts w:eastAsiaTheme="minorEastAsia" w:hint="eastAsia"/>
          <w:color w:val="000000"/>
          <w:sz w:val="24"/>
          <w:szCs w:val="24"/>
          <w:lang w:eastAsia="zh-CN"/>
        </w:rPr>
        <w:t xml:space="preserve">, Review of Scientific Instruments </w:t>
      </w:r>
      <w:r w:rsidR="00D92678" w:rsidRPr="004246D5">
        <w:rPr>
          <w:rFonts w:eastAsiaTheme="minorEastAsia" w:hint="eastAsia"/>
          <w:b/>
          <w:bCs/>
          <w:color w:val="000000"/>
          <w:sz w:val="24"/>
          <w:szCs w:val="24"/>
          <w:lang w:eastAsia="zh-CN"/>
        </w:rPr>
        <w:t>70</w:t>
      </w:r>
      <w:r w:rsidR="00D92678">
        <w:rPr>
          <w:rFonts w:eastAsiaTheme="minorEastAsia" w:hint="eastAsia"/>
          <w:color w:val="000000"/>
          <w:sz w:val="24"/>
          <w:szCs w:val="24"/>
          <w:lang w:eastAsia="zh-CN"/>
        </w:rPr>
        <w:t>,</w:t>
      </w:r>
      <w:r w:rsidR="00D92678" w:rsidRPr="00D92678">
        <w:t xml:space="preserve"> </w:t>
      </w:r>
      <w:r w:rsidR="00D92678" w:rsidRPr="00D92678">
        <w:rPr>
          <w:rFonts w:eastAsiaTheme="minorEastAsia"/>
          <w:color w:val="000000"/>
          <w:sz w:val="24"/>
          <w:szCs w:val="24"/>
          <w:lang w:eastAsia="zh-CN"/>
        </w:rPr>
        <w:t>827–830</w:t>
      </w:r>
      <w:r w:rsidR="00D92678">
        <w:rPr>
          <w:rFonts w:eastAsiaTheme="minorEastAsia" w:hint="eastAsia"/>
          <w:color w:val="000000"/>
          <w:sz w:val="24"/>
          <w:szCs w:val="24"/>
          <w:lang w:eastAsia="zh-CN"/>
        </w:rPr>
        <w:t xml:space="preserve"> (1999).</w:t>
      </w:r>
    </w:p>
    <w:p w14:paraId="5C531A15" w14:textId="1B9F8F24" w:rsidR="00FA0CC1" w:rsidRPr="00D92678" w:rsidRDefault="00963495" w:rsidP="00963495">
      <w:pPr>
        <w:pStyle w:val="Paragraph"/>
        <w:ind w:firstLine="0"/>
        <w:jc w:val="both"/>
        <w:rPr>
          <w:rFonts w:eastAsiaTheme="minorEastAsia"/>
          <w:color w:val="000000"/>
          <w:sz w:val="24"/>
          <w:szCs w:val="24"/>
          <w:lang w:eastAsia="zh-CN"/>
        </w:rPr>
      </w:pPr>
      <w:r>
        <w:rPr>
          <w:rFonts w:eastAsiaTheme="minorEastAsia" w:hint="eastAsia"/>
          <w:color w:val="000000"/>
          <w:sz w:val="24"/>
          <w:szCs w:val="24"/>
          <w:lang w:eastAsia="zh-CN"/>
        </w:rPr>
        <w:t>2.</w:t>
      </w:r>
      <w:r>
        <w:rPr>
          <w:rFonts w:eastAsiaTheme="minorEastAsia"/>
          <w:color w:val="000000"/>
          <w:sz w:val="24"/>
          <w:szCs w:val="24"/>
          <w:lang w:eastAsia="zh-CN"/>
        </w:rPr>
        <w:tab/>
      </w:r>
      <w:r w:rsidR="00FA0CC1" w:rsidRPr="00D92678">
        <w:rPr>
          <w:rFonts w:eastAsiaTheme="minorEastAsia"/>
          <w:color w:val="000000"/>
          <w:sz w:val="24"/>
          <w:szCs w:val="24"/>
          <w:lang w:eastAsia="zh-CN"/>
        </w:rPr>
        <w:t>M. Isobe</w:t>
      </w:r>
      <w:r w:rsidR="00FA0CC1">
        <w:rPr>
          <w:rFonts w:eastAsiaTheme="minorEastAsia" w:hint="eastAsia"/>
          <w:color w:val="000000"/>
          <w:sz w:val="24"/>
          <w:szCs w:val="24"/>
          <w:lang w:eastAsia="zh-CN"/>
        </w:rPr>
        <w:t xml:space="preserve"> et al.,</w:t>
      </w:r>
      <w:r w:rsidR="00FA0CC1" w:rsidRPr="00D92678">
        <w:rPr>
          <w:rFonts w:eastAsiaTheme="minorEastAsia"/>
          <w:color w:val="000000"/>
          <w:sz w:val="24"/>
          <w:szCs w:val="24"/>
          <w:lang w:eastAsia="zh-CN"/>
        </w:rPr>
        <w:t xml:space="preserve"> “</w:t>
      </w:r>
      <w:r w:rsidR="00FA0CC1" w:rsidRPr="00FA0CC1">
        <w:rPr>
          <w:rFonts w:eastAsiaTheme="minorEastAsia"/>
          <w:color w:val="000000"/>
          <w:sz w:val="24"/>
          <w:szCs w:val="24"/>
          <w:lang w:eastAsia="zh-CN"/>
        </w:rPr>
        <w:t>Energy and pitch angle-resolved measurements of escaping helically trapped energetic ions at the small major radius side of the compact helical system</w:t>
      </w:r>
      <w:r w:rsidR="00FA0CC1">
        <w:rPr>
          <w:rFonts w:eastAsiaTheme="minorEastAsia"/>
          <w:color w:val="000000"/>
          <w:sz w:val="24"/>
          <w:szCs w:val="24"/>
          <w:lang w:eastAsia="zh-CN"/>
        </w:rPr>
        <w:t>”</w:t>
      </w:r>
      <w:r w:rsidR="00FA0CC1">
        <w:rPr>
          <w:rFonts w:eastAsiaTheme="minorEastAsia" w:hint="eastAsia"/>
          <w:color w:val="000000"/>
          <w:sz w:val="24"/>
          <w:szCs w:val="24"/>
          <w:lang w:eastAsia="zh-CN"/>
        </w:rPr>
        <w:t xml:space="preserve">, Review of Scientific Instruments </w:t>
      </w:r>
      <w:r w:rsidR="00FA0CC1" w:rsidRPr="00FA0CC1">
        <w:rPr>
          <w:rFonts w:eastAsiaTheme="minorEastAsia" w:hint="eastAsia"/>
          <w:b/>
          <w:bCs/>
          <w:color w:val="000000"/>
          <w:sz w:val="24"/>
          <w:szCs w:val="24"/>
          <w:lang w:eastAsia="zh-CN"/>
        </w:rPr>
        <w:t>74</w:t>
      </w:r>
      <w:r w:rsidR="00FA0CC1">
        <w:rPr>
          <w:rFonts w:eastAsiaTheme="minorEastAsia" w:hint="eastAsia"/>
          <w:color w:val="000000"/>
          <w:sz w:val="24"/>
          <w:szCs w:val="24"/>
          <w:lang w:eastAsia="zh-CN"/>
        </w:rPr>
        <w:t>,</w:t>
      </w:r>
      <w:r w:rsidR="00FA0CC1" w:rsidRPr="00FA0CC1">
        <w:t xml:space="preserve"> </w:t>
      </w:r>
      <w:r w:rsidR="00FA0CC1" w:rsidRPr="00FA0CC1">
        <w:rPr>
          <w:rFonts w:eastAsiaTheme="minorEastAsia"/>
          <w:color w:val="000000"/>
          <w:sz w:val="24"/>
          <w:szCs w:val="24"/>
          <w:lang w:eastAsia="zh-CN"/>
        </w:rPr>
        <w:t>1739–1742 (2003)</w:t>
      </w:r>
      <w:r w:rsidR="00FA0CC1">
        <w:rPr>
          <w:rFonts w:eastAsiaTheme="minorEastAsia" w:hint="eastAsia"/>
          <w:color w:val="000000"/>
          <w:sz w:val="24"/>
          <w:szCs w:val="24"/>
          <w:lang w:eastAsia="zh-CN"/>
        </w:rPr>
        <w:t>.</w:t>
      </w:r>
    </w:p>
    <w:p w14:paraId="19416459" w14:textId="4A31DCBB" w:rsidR="004246D5" w:rsidRDefault="00963495" w:rsidP="006852B2">
      <w:pPr>
        <w:pStyle w:val="Paragraph"/>
        <w:ind w:firstLine="0"/>
        <w:jc w:val="both"/>
        <w:rPr>
          <w:rFonts w:eastAsiaTheme="minorEastAsia"/>
          <w:sz w:val="24"/>
          <w:szCs w:val="24"/>
          <w:lang w:eastAsia="zh-CN"/>
        </w:rPr>
      </w:pPr>
      <w:r>
        <w:rPr>
          <w:rFonts w:eastAsiaTheme="minorEastAsia" w:hint="eastAsia"/>
          <w:sz w:val="24"/>
          <w:szCs w:val="24"/>
          <w:lang w:eastAsia="zh-CN"/>
        </w:rPr>
        <w:t>3.</w:t>
      </w:r>
      <w:r>
        <w:rPr>
          <w:rFonts w:eastAsiaTheme="minorEastAsia"/>
          <w:sz w:val="24"/>
          <w:szCs w:val="24"/>
          <w:lang w:eastAsia="zh-CN"/>
        </w:rPr>
        <w:tab/>
      </w:r>
      <w:r w:rsidR="004246D5" w:rsidRPr="004246D5">
        <w:rPr>
          <w:rFonts w:eastAsiaTheme="minorEastAsia"/>
          <w:sz w:val="24"/>
          <w:szCs w:val="24"/>
          <w:lang w:eastAsia="zh-CN"/>
        </w:rPr>
        <w:t>M. Isobe et</w:t>
      </w:r>
      <w:r w:rsidR="004246D5">
        <w:rPr>
          <w:rFonts w:eastAsiaTheme="minorEastAsia" w:hint="eastAsia"/>
          <w:sz w:val="24"/>
          <w:szCs w:val="24"/>
          <w:lang w:eastAsia="zh-CN"/>
        </w:rPr>
        <w:t xml:space="preserve"> </w:t>
      </w:r>
      <w:r w:rsidR="004246D5" w:rsidRPr="004246D5">
        <w:rPr>
          <w:rFonts w:eastAsiaTheme="minorEastAsia"/>
          <w:sz w:val="24"/>
          <w:szCs w:val="24"/>
          <w:lang w:eastAsia="zh-CN"/>
        </w:rPr>
        <w:t>al</w:t>
      </w:r>
      <w:r w:rsidR="004246D5">
        <w:rPr>
          <w:rFonts w:eastAsiaTheme="minorEastAsia" w:hint="eastAsia"/>
          <w:sz w:val="24"/>
          <w:szCs w:val="24"/>
          <w:lang w:eastAsia="zh-CN"/>
        </w:rPr>
        <w:t>.,</w:t>
      </w:r>
      <w:r w:rsidR="004246D5" w:rsidRPr="004246D5">
        <w:rPr>
          <w:rFonts w:eastAsiaTheme="minorEastAsia"/>
          <w:sz w:val="24"/>
          <w:szCs w:val="24"/>
          <w:lang w:eastAsia="zh-CN"/>
        </w:rPr>
        <w:t xml:space="preserve"> </w:t>
      </w:r>
      <w:r w:rsidR="004246D5">
        <w:rPr>
          <w:rFonts w:eastAsia="Yu Mincho"/>
          <w:sz w:val="24"/>
          <w:szCs w:val="24"/>
        </w:rPr>
        <w:t>“</w:t>
      </w:r>
      <w:r w:rsidR="004246D5" w:rsidRPr="004246D5">
        <w:rPr>
          <w:rFonts w:eastAsiaTheme="minorEastAsia"/>
          <w:sz w:val="24"/>
          <w:szCs w:val="24"/>
          <w:lang w:eastAsia="zh-CN"/>
        </w:rPr>
        <w:t>Studies of fast-ion transport induced by energetic particle modes using fast-particle diagnostics with high time resolution in CHS</w:t>
      </w:r>
      <w:r w:rsidR="004246D5">
        <w:rPr>
          <w:rFonts w:eastAsiaTheme="minorEastAsia"/>
          <w:sz w:val="24"/>
          <w:szCs w:val="24"/>
          <w:lang w:eastAsia="zh-CN"/>
        </w:rPr>
        <w:t>”</w:t>
      </w:r>
      <w:r w:rsidR="004246D5">
        <w:rPr>
          <w:rFonts w:eastAsiaTheme="minorEastAsia" w:hint="eastAsia"/>
          <w:sz w:val="24"/>
          <w:szCs w:val="24"/>
          <w:lang w:eastAsia="zh-CN"/>
        </w:rPr>
        <w:t>,</w:t>
      </w:r>
      <w:r w:rsidR="004246D5" w:rsidRPr="004246D5">
        <w:rPr>
          <w:rFonts w:eastAsiaTheme="minorEastAsia"/>
          <w:sz w:val="24"/>
          <w:szCs w:val="24"/>
          <w:lang w:eastAsia="zh-CN"/>
        </w:rPr>
        <w:t xml:space="preserve"> Nucl</w:t>
      </w:r>
      <w:r w:rsidR="004246D5">
        <w:rPr>
          <w:rFonts w:eastAsiaTheme="minorEastAsia" w:hint="eastAsia"/>
          <w:sz w:val="24"/>
          <w:szCs w:val="24"/>
          <w:lang w:eastAsia="zh-CN"/>
        </w:rPr>
        <w:t xml:space="preserve">ear </w:t>
      </w:r>
      <w:r w:rsidR="004246D5" w:rsidRPr="004246D5">
        <w:rPr>
          <w:rFonts w:eastAsiaTheme="minorEastAsia"/>
          <w:sz w:val="24"/>
          <w:szCs w:val="24"/>
          <w:lang w:eastAsia="zh-CN"/>
        </w:rPr>
        <w:t xml:space="preserve">Fusion </w:t>
      </w:r>
      <w:r w:rsidR="004246D5" w:rsidRPr="004246D5">
        <w:rPr>
          <w:rFonts w:eastAsiaTheme="minorEastAsia"/>
          <w:b/>
          <w:bCs/>
          <w:sz w:val="24"/>
          <w:szCs w:val="24"/>
          <w:lang w:eastAsia="zh-CN"/>
        </w:rPr>
        <w:t>46</w:t>
      </w:r>
      <w:r w:rsidR="004246D5" w:rsidRPr="004246D5">
        <w:rPr>
          <w:rFonts w:eastAsiaTheme="minorEastAsia" w:hint="eastAsia"/>
          <w:sz w:val="24"/>
          <w:szCs w:val="24"/>
          <w:lang w:eastAsia="zh-CN"/>
        </w:rPr>
        <w:t>,</w:t>
      </w:r>
      <w:r w:rsidR="004246D5" w:rsidRPr="004246D5">
        <w:rPr>
          <w:rFonts w:eastAsiaTheme="minorEastAsia"/>
          <w:sz w:val="24"/>
          <w:szCs w:val="24"/>
          <w:lang w:eastAsia="zh-CN"/>
        </w:rPr>
        <w:t xml:space="preserve"> S918</w:t>
      </w:r>
      <w:r w:rsidR="004246D5">
        <w:rPr>
          <w:rFonts w:eastAsiaTheme="minorEastAsia" w:hint="eastAsia"/>
          <w:sz w:val="24"/>
          <w:szCs w:val="24"/>
          <w:lang w:eastAsia="zh-CN"/>
        </w:rPr>
        <w:t xml:space="preserve"> (2006).</w:t>
      </w:r>
    </w:p>
    <w:p w14:paraId="0A343141" w14:textId="05920F7C" w:rsidR="000734A7" w:rsidRDefault="00FA0CC1" w:rsidP="006852B2">
      <w:pPr>
        <w:pStyle w:val="Paragraph"/>
        <w:ind w:firstLine="0"/>
        <w:jc w:val="both"/>
        <w:rPr>
          <w:rFonts w:eastAsiaTheme="minorEastAsia"/>
          <w:sz w:val="24"/>
          <w:szCs w:val="24"/>
          <w:lang w:eastAsia="zh-CN"/>
        </w:rPr>
      </w:pPr>
      <w:r>
        <w:rPr>
          <w:rFonts w:eastAsiaTheme="minorEastAsia" w:hint="eastAsia"/>
          <w:sz w:val="24"/>
          <w:szCs w:val="24"/>
          <w:lang w:eastAsia="zh-CN"/>
        </w:rPr>
        <w:t>4</w:t>
      </w:r>
      <w:r w:rsidR="000734A7">
        <w:rPr>
          <w:rFonts w:eastAsia="Yu Mincho" w:hint="eastAsia"/>
          <w:sz w:val="24"/>
          <w:szCs w:val="24"/>
        </w:rPr>
        <w:t>.</w:t>
      </w:r>
      <w:r w:rsidR="000734A7">
        <w:rPr>
          <w:rFonts w:eastAsia="Yu Mincho"/>
          <w:sz w:val="24"/>
          <w:szCs w:val="24"/>
        </w:rPr>
        <w:tab/>
      </w:r>
      <w:r w:rsidR="000734A7">
        <w:rPr>
          <w:rFonts w:eastAsia="Yu Mincho" w:hint="eastAsia"/>
          <w:sz w:val="24"/>
          <w:szCs w:val="24"/>
        </w:rPr>
        <w:t xml:space="preserve">K. Ogawa et al., </w:t>
      </w:r>
      <w:r w:rsidR="000734A7">
        <w:rPr>
          <w:rFonts w:eastAsia="Yu Mincho"/>
          <w:sz w:val="24"/>
          <w:szCs w:val="24"/>
        </w:rPr>
        <w:t>“</w:t>
      </w:r>
      <w:r w:rsidR="000734A7" w:rsidRPr="006F02C5">
        <w:rPr>
          <w:rFonts w:eastAsia="Yu Mincho"/>
          <w:sz w:val="24"/>
          <w:szCs w:val="24"/>
        </w:rPr>
        <w:t xml:space="preserve">Observation of energetic-ion losses induced by various MHD instabilities in the Large Helical Device (LHD)”, Nuclear Fusion </w:t>
      </w:r>
      <w:r w:rsidR="000734A7" w:rsidRPr="006F02C5">
        <w:rPr>
          <w:rFonts w:eastAsia="Yu Mincho"/>
          <w:b/>
          <w:bCs/>
          <w:sz w:val="24"/>
          <w:szCs w:val="24"/>
        </w:rPr>
        <w:t>50</w:t>
      </w:r>
      <w:r w:rsidR="000734A7" w:rsidRPr="00A4434D">
        <w:rPr>
          <w:rFonts w:eastAsia="Yu Mincho" w:hint="eastAsia"/>
          <w:sz w:val="24"/>
          <w:szCs w:val="24"/>
        </w:rPr>
        <w:t>,</w:t>
      </w:r>
      <w:r w:rsidR="000734A7" w:rsidRPr="006F02C5">
        <w:rPr>
          <w:rFonts w:eastAsia="Yu Mincho"/>
          <w:sz w:val="24"/>
          <w:szCs w:val="24"/>
        </w:rPr>
        <w:t xml:space="preserve"> 084005</w:t>
      </w:r>
      <w:r w:rsidR="000734A7">
        <w:rPr>
          <w:rFonts w:eastAsia="Yu Mincho" w:hint="eastAsia"/>
          <w:sz w:val="24"/>
          <w:szCs w:val="24"/>
        </w:rPr>
        <w:t xml:space="preserve"> </w:t>
      </w:r>
      <w:r w:rsidR="000734A7" w:rsidRPr="006F02C5">
        <w:rPr>
          <w:rFonts w:eastAsia="Yu Mincho"/>
          <w:sz w:val="24"/>
          <w:szCs w:val="24"/>
        </w:rPr>
        <w:t>(2010).</w:t>
      </w:r>
    </w:p>
    <w:p w14:paraId="1BC0500C" w14:textId="1358DB03" w:rsidR="00FA0CC1" w:rsidRPr="00FA0CC1" w:rsidRDefault="00FA0CC1" w:rsidP="00FA0CC1">
      <w:pPr>
        <w:pStyle w:val="Paragraph"/>
        <w:ind w:firstLine="0"/>
        <w:jc w:val="both"/>
        <w:rPr>
          <w:rFonts w:eastAsiaTheme="minorEastAsia"/>
          <w:sz w:val="24"/>
          <w:szCs w:val="24"/>
          <w:lang w:eastAsia="zh-CN"/>
        </w:rPr>
      </w:pPr>
      <w:r>
        <w:rPr>
          <w:rFonts w:eastAsiaTheme="minorEastAsia" w:hint="eastAsia"/>
          <w:sz w:val="24"/>
          <w:szCs w:val="24"/>
          <w:lang w:eastAsia="zh-CN"/>
        </w:rPr>
        <w:t>5.</w:t>
      </w:r>
      <w:r>
        <w:rPr>
          <w:rFonts w:eastAsiaTheme="minorEastAsia"/>
          <w:sz w:val="24"/>
          <w:szCs w:val="24"/>
          <w:lang w:eastAsia="zh-CN"/>
        </w:rPr>
        <w:tab/>
      </w:r>
      <w:r>
        <w:rPr>
          <w:rFonts w:eastAsia="Yu Mincho" w:hint="eastAsia"/>
          <w:sz w:val="24"/>
          <w:szCs w:val="24"/>
        </w:rPr>
        <w:t>K. Ogawa et al.,</w:t>
      </w:r>
      <w:r>
        <w:rPr>
          <w:rFonts w:eastAsiaTheme="minorEastAsia" w:hint="eastAsia"/>
          <w:sz w:val="24"/>
          <w:szCs w:val="24"/>
          <w:lang w:eastAsia="zh-CN"/>
        </w:rPr>
        <w:t xml:space="preserve"> </w:t>
      </w:r>
      <w:r>
        <w:rPr>
          <w:rFonts w:eastAsiaTheme="minorEastAsia"/>
          <w:sz w:val="24"/>
          <w:szCs w:val="24"/>
          <w:lang w:eastAsia="zh-CN"/>
        </w:rPr>
        <w:t>“</w:t>
      </w:r>
      <w:r w:rsidRPr="00FA0CC1">
        <w:rPr>
          <w:rFonts w:eastAsiaTheme="minorEastAsia"/>
          <w:sz w:val="24"/>
          <w:szCs w:val="24"/>
          <w:lang w:eastAsia="zh-CN"/>
        </w:rPr>
        <w:t>Magnetic configuration effects on</w:t>
      </w:r>
      <w:r>
        <w:rPr>
          <w:rFonts w:eastAsiaTheme="minorEastAsia" w:hint="eastAsia"/>
          <w:sz w:val="24"/>
          <w:szCs w:val="24"/>
          <w:lang w:eastAsia="zh-CN"/>
        </w:rPr>
        <w:t xml:space="preserve"> </w:t>
      </w:r>
      <w:r w:rsidRPr="00FA0CC1">
        <w:rPr>
          <w:rFonts w:eastAsiaTheme="minorEastAsia"/>
          <w:sz w:val="24"/>
          <w:szCs w:val="24"/>
          <w:lang w:eastAsia="zh-CN"/>
        </w:rPr>
        <w:t>TAE-induced losses and a comparison</w:t>
      </w:r>
      <w:r>
        <w:rPr>
          <w:rFonts w:eastAsiaTheme="minorEastAsia" w:hint="eastAsia"/>
          <w:sz w:val="24"/>
          <w:szCs w:val="24"/>
          <w:lang w:eastAsia="zh-CN"/>
        </w:rPr>
        <w:t xml:space="preserve"> </w:t>
      </w:r>
      <w:r w:rsidRPr="00FA0CC1">
        <w:rPr>
          <w:rFonts w:eastAsiaTheme="minorEastAsia"/>
          <w:sz w:val="24"/>
          <w:szCs w:val="24"/>
          <w:lang w:eastAsia="zh-CN"/>
        </w:rPr>
        <w:t>with the orbit-following model in the</w:t>
      </w:r>
      <w:r>
        <w:rPr>
          <w:rFonts w:eastAsiaTheme="minorEastAsia" w:hint="eastAsia"/>
          <w:sz w:val="24"/>
          <w:szCs w:val="24"/>
          <w:lang w:eastAsia="zh-CN"/>
        </w:rPr>
        <w:t xml:space="preserve"> </w:t>
      </w:r>
      <w:r w:rsidRPr="00FA0CC1">
        <w:rPr>
          <w:rFonts w:eastAsiaTheme="minorEastAsia"/>
          <w:sz w:val="24"/>
          <w:szCs w:val="24"/>
          <w:lang w:eastAsia="zh-CN"/>
        </w:rPr>
        <w:t>Large Helical Device</w:t>
      </w:r>
      <w:r>
        <w:rPr>
          <w:rFonts w:eastAsiaTheme="minorEastAsia"/>
          <w:sz w:val="24"/>
          <w:szCs w:val="24"/>
          <w:lang w:eastAsia="zh-CN"/>
        </w:rPr>
        <w:t>”</w:t>
      </w:r>
      <w:r>
        <w:rPr>
          <w:rFonts w:eastAsiaTheme="minorEastAsia" w:hint="eastAsia"/>
          <w:sz w:val="24"/>
          <w:szCs w:val="24"/>
          <w:lang w:eastAsia="zh-CN"/>
        </w:rPr>
        <w:t xml:space="preserve">, </w:t>
      </w:r>
      <w:r w:rsidRPr="006F02C5">
        <w:rPr>
          <w:rFonts w:eastAsia="Yu Mincho"/>
          <w:sz w:val="24"/>
          <w:szCs w:val="24"/>
        </w:rPr>
        <w:t xml:space="preserve">Nuclear Fusion </w:t>
      </w:r>
      <w:r w:rsidRPr="006F02C5">
        <w:rPr>
          <w:rFonts w:eastAsia="Yu Mincho"/>
          <w:b/>
          <w:bCs/>
          <w:sz w:val="24"/>
          <w:szCs w:val="24"/>
        </w:rPr>
        <w:t>5</w:t>
      </w:r>
      <w:r>
        <w:rPr>
          <w:rFonts w:eastAsiaTheme="minorEastAsia" w:hint="eastAsia"/>
          <w:b/>
          <w:bCs/>
          <w:sz w:val="24"/>
          <w:szCs w:val="24"/>
          <w:lang w:eastAsia="zh-CN"/>
        </w:rPr>
        <w:t>2</w:t>
      </w:r>
      <w:r w:rsidRPr="00A4434D">
        <w:rPr>
          <w:rFonts w:eastAsia="Yu Mincho" w:hint="eastAsia"/>
          <w:sz w:val="24"/>
          <w:szCs w:val="24"/>
        </w:rPr>
        <w:t>,</w:t>
      </w:r>
      <w:r w:rsidRPr="006F02C5">
        <w:rPr>
          <w:rFonts w:eastAsia="Yu Mincho"/>
          <w:sz w:val="24"/>
          <w:szCs w:val="24"/>
        </w:rPr>
        <w:t xml:space="preserve"> </w:t>
      </w:r>
      <w:r w:rsidRPr="00FA0CC1">
        <w:rPr>
          <w:rFonts w:eastAsia="Yu Mincho"/>
          <w:sz w:val="24"/>
          <w:szCs w:val="24"/>
        </w:rPr>
        <w:t>094013</w:t>
      </w:r>
      <w:r>
        <w:rPr>
          <w:rFonts w:eastAsia="Yu Mincho" w:hint="eastAsia"/>
          <w:sz w:val="24"/>
          <w:szCs w:val="24"/>
        </w:rPr>
        <w:t xml:space="preserve"> </w:t>
      </w:r>
      <w:r w:rsidRPr="006F02C5">
        <w:rPr>
          <w:rFonts w:eastAsia="Yu Mincho"/>
          <w:sz w:val="24"/>
          <w:szCs w:val="24"/>
        </w:rPr>
        <w:t>(201</w:t>
      </w:r>
      <w:r>
        <w:rPr>
          <w:rFonts w:eastAsiaTheme="minorEastAsia" w:hint="eastAsia"/>
          <w:sz w:val="24"/>
          <w:szCs w:val="24"/>
          <w:lang w:eastAsia="zh-CN"/>
        </w:rPr>
        <w:t>2</w:t>
      </w:r>
      <w:r w:rsidRPr="006F02C5">
        <w:rPr>
          <w:rFonts w:eastAsia="Yu Mincho"/>
          <w:sz w:val="24"/>
          <w:szCs w:val="24"/>
        </w:rPr>
        <w:t>).</w:t>
      </w:r>
    </w:p>
    <w:p w14:paraId="68490F7E" w14:textId="3639541A" w:rsidR="006852B2" w:rsidRPr="00EA6185" w:rsidRDefault="00FA0CC1" w:rsidP="006852B2">
      <w:pPr>
        <w:pStyle w:val="Paragraph"/>
        <w:ind w:firstLine="0"/>
        <w:jc w:val="both"/>
        <w:rPr>
          <w:rFonts w:eastAsia="Yu Mincho"/>
          <w:sz w:val="24"/>
          <w:szCs w:val="24"/>
        </w:rPr>
      </w:pPr>
      <w:r>
        <w:rPr>
          <w:rFonts w:eastAsiaTheme="minorEastAsia" w:hint="eastAsia"/>
          <w:sz w:val="24"/>
          <w:szCs w:val="24"/>
          <w:lang w:eastAsia="zh-CN"/>
        </w:rPr>
        <w:t>6</w:t>
      </w:r>
      <w:r w:rsidR="006852B2">
        <w:rPr>
          <w:rFonts w:eastAsia="Yu Mincho" w:hint="eastAsia"/>
          <w:sz w:val="24"/>
          <w:szCs w:val="24"/>
        </w:rPr>
        <w:t>.</w:t>
      </w:r>
      <w:r w:rsidR="006852B2">
        <w:rPr>
          <w:rFonts w:eastAsia="Yu Mincho"/>
          <w:sz w:val="24"/>
          <w:szCs w:val="24"/>
        </w:rPr>
        <w:tab/>
      </w:r>
      <w:r w:rsidR="006852B2">
        <w:rPr>
          <w:rFonts w:eastAsia="Yu Mincho" w:hint="eastAsia"/>
          <w:sz w:val="24"/>
          <w:szCs w:val="24"/>
        </w:rPr>
        <w:t xml:space="preserve">W. Paenthong et al., </w:t>
      </w:r>
      <w:r w:rsidR="006852B2">
        <w:rPr>
          <w:rFonts w:eastAsia="Yu Mincho"/>
          <w:sz w:val="24"/>
          <w:szCs w:val="24"/>
        </w:rPr>
        <w:t>“</w:t>
      </w:r>
      <w:r w:rsidR="006852B2" w:rsidRPr="00EA6185">
        <w:rPr>
          <w:rFonts w:eastAsia="Yu Mincho"/>
          <w:sz w:val="24"/>
          <w:szCs w:val="24"/>
        </w:rPr>
        <w:t xml:space="preserve">Design and initial results of the imaging neutral particle analyzer in large helical device", </w:t>
      </w:r>
      <w:r w:rsidR="006852B2" w:rsidRPr="00EA6185">
        <w:rPr>
          <w:rFonts w:eastAsia="Yu Mincho"/>
          <w:i/>
          <w:iCs/>
          <w:sz w:val="24"/>
          <w:szCs w:val="24"/>
        </w:rPr>
        <w:t>Review of Scientific Instruments</w:t>
      </w:r>
      <w:r w:rsidR="006852B2" w:rsidRPr="00EA6185">
        <w:rPr>
          <w:rFonts w:eastAsia="Yu Mincho"/>
          <w:sz w:val="24"/>
          <w:szCs w:val="24"/>
        </w:rPr>
        <w:t xml:space="preserve"> </w:t>
      </w:r>
      <w:r w:rsidR="006852B2" w:rsidRPr="00EA6185">
        <w:rPr>
          <w:rFonts w:eastAsia="Yu Mincho"/>
          <w:b/>
          <w:bCs/>
          <w:sz w:val="24"/>
          <w:szCs w:val="24"/>
        </w:rPr>
        <w:t>95</w:t>
      </w:r>
      <w:r w:rsidR="006852B2" w:rsidRPr="00A4434D">
        <w:rPr>
          <w:rFonts w:eastAsia="Yu Mincho" w:hint="eastAsia"/>
          <w:sz w:val="24"/>
          <w:szCs w:val="24"/>
        </w:rPr>
        <w:t>,</w:t>
      </w:r>
      <w:r w:rsidR="006852B2" w:rsidRPr="00EA6185">
        <w:rPr>
          <w:rFonts w:eastAsia="Yu Mincho"/>
          <w:sz w:val="24"/>
          <w:szCs w:val="24"/>
        </w:rPr>
        <w:t xml:space="preserve"> 083547</w:t>
      </w:r>
      <w:r w:rsidR="006852B2">
        <w:rPr>
          <w:rFonts w:eastAsia="Yu Mincho" w:hint="eastAsia"/>
          <w:sz w:val="24"/>
          <w:szCs w:val="24"/>
        </w:rPr>
        <w:t xml:space="preserve"> </w:t>
      </w:r>
      <w:r w:rsidR="006852B2" w:rsidRPr="00EA6185">
        <w:rPr>
          <w:rFonts w:eastAsia="Yu Mincho"/>
          <w:sz w:val="24"/>
          <w:szCs w:val="24"/>
        </w:rPr>
        <w:t>(2024).</w:t>
      </w:r>
    </w:p>
    <w:p w14:paraId="624FA5AD" w14:textId="15309B4E" w:rsidR="00C13E01" w:rsidRPr="006852B2" w:rsidRDefault="00C13E01" w:rsidP="006852B2"/>
    <w:sectPr w:rsidR="00C13E01" w:rsidRPr="006852B2" w:rsidSect="006852B2">
      <w:pgSz w:w="11906" w:h="16838" w:code="9"/>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78C8"/>
    <w:multiLevelType w:val="hybridMultilevel"/>
    <w:tmpl w:val="484CE746"/>
    <w:lvl w:ilvl="0" w:tplc="E988A350">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0AE5B56"/>
    <w:multiLevelType w:val="multilevel"/>
    <w:tmpl w:val="484CE746"/>
    <w:styleLink w:val="1"/>
    <w:lvl w:ilvl="0">
      <w:start w:val="1"/>
      <w:numFmt w:val="decimal"/>
      <w:lvlText w:val="%1."/>
      <w:lvlJc w:val="left"/>
      <w:pPr>
        <w:ind w:left="420" w:hanging="420"/>
      </w:pPr>
      <w:rPr>
        <w:rFonts w:ascii="Times New Roman" w:eastAsiaTheme="minorEastAsia" w:hAnsi="Times New Roman"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5D1CD5"/>
    <w:multiLevelType w:val="hybridMultilevel"/>
    <w:tmpl w:val="2DBE39F8"/>
    <w:lvl w:ilvl="0" w:tplc="FFFFFFFF">
      <w:start w:val="1"/>
      <w:numFmt w:val="decimal"/>
      <w:lvlText w:val="%1."/>
      <w:lvlJc w:val="left"/>
      <w:pPr>
        <w:ind w:left="420" w:hanging="420"/>
      </w:pPr>
      <w:rPr>
        <w:rFonts w:ascii="Times New Roman" w:eastAsiaTheme="minorEastAsia" w:hAnsi="Times New Roman" w:cs="Times New Roman"/>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56504665">
    <w:abstractNumId w:val="0"/>
  </w:num>
  <w:num w:numId="2" w16cid:durableId="1173762081">
    <w:abstractNumId w:val="2"/>
  </w:num>
  <w:num w:numId="3" w16cid:durableId="126835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2A"/>
    <w:rsid w:val="00032F18"/>
    <w:rsid w:val="0004001E"/>
    <w:rsid w:val="000426DE"/>
    <w:rsid w:val="00072DBC"/>
    <w:rsid w:val="000734A7"/>
    <w:rsid w:val="0009291F"/>
    <w:rsid w:val="001B76C9"/>
    <w:rsid w:val="001C6712"/>
    <w:rsid w:val="00224945"/>
    <w:rsid w:val="00303611"/>
    <w:rsid w:val="00303913"/>
    <w:rsid w:val="004246D5"/>
    <w:rsid w:val="00484235"/>
    <w:rsid w:val="004B5472"/>
    <w:rsid w:val="00505FAB"/>
    <w:rsid w:val="00511A93"/>
    <w:rsid w:val="00520457"/>
    <w:rsid w:val="00536185"/>
    <w:rsid w:val="00553DB4"/>
    <w:rsid w:val="005F49C7"/>
    <w:rsid w:val="00630470"/>
    <w:rsid w:val="006852B2"/>
    <w:rsid w:val="006863E4"/>
    <w:rsid w:val="00731264"/>
    <w:rsid w:val="007345D8"/>
    <w:rsid w:val="007E52D4"/>
    <w:rsid w:val="008A69DA"/>
    <w:rsid w:val="0093282E"/>
    <w:rsid w:val="0093522A"/>
    <w:rsid w:val="00963495"/>
    <w:rsid w:val="00A35DCD"/>
    <w:rsid w:val="00AB13E2"/>
    <w:rsid w:val="00B14076"/>
    <w:rsid w:val="00B14AD7"/>
    <w:rsid w:val="00B14C0C"/>
    <w:rsid w:val="00C13E01"/>
    <w:rsid w:val="00D43395"/>
    <w:rsid w:val="00D45C55"/>
    <w:rsid w:val="00D723F0"/>
    <w:rsid w:val="00D74DEA"/>
    <w:rsid w:val="00D92678"/>
    <w:rsid w:val="00E114E7"/>
    <w:rsid w:val="00E4129B"/>
    <w:rsid w:val="00E62497"/>
    <w:rsid w:val="00F6139C"/>
    <w:rsid w:val="00F8310F"/>
    <w:rsid w:val="00FA0CC1"/>
    <w:rsid w:val="00FA63B8"/>
    <w:rsid w:val="00FB3373"/>
    <w:rsid w:val="00FD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116A86"/>
  <w15:chartTrackingRefBased/>
  <w15:docId w15:val="{4FABDDF7-B382-4511-A618-AAB129B9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2B2"/>
    <w:pPr>
      <w:spacing w:after="0" w:line="240" w:lineRule="auto"/>
    </w:pPr>
    <w:rPr>
      <w:rFonts w:ascii="Times New Roman" w:eastAsia="Times New Roman" w:hAnsi="Times New Roman" w:cs="Times New Roman"/>
      <w:kern w:val="0"/>
      <w:sz w:val="20"/>
      <w:szCs w:val="20"/>
      <w:lang w:eastAsia="ja-JP"/>
      <w14:ligatures w14:val="none"/>
    </w:rPr>
  </w:style>
  <w:style w:type="paragraph" w:styleId="10">
    <w:name w:val="heading 1"/>
    <w:basedOn w:val="a"/>
    <w:next w:val="a"/>
    <w:link w:val="11"/>
    <w:uiPriority w:val="9"/>
    <w:qFormat/>
    <w:rsid w:val="00935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22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22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22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3522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935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22A"/>
    <w:rPr>
      <w:rFonts w:cstheme="majorBidi"/>
      <w:color w:val="2F5496" w:themeColor="accent1" w:themeShade="BF"/>
      <w:sz w:val="28"/>
      <w:szCs w:val="28"/>
    </w:rPr>
  </w:style>
  <w:style w:type="character" w:customStyle="1" w:styleId="50">
    <w:name w:val="标题 5 字符"/>
    <w:basedOn w:val="a0"/>
    <w:link w:val="5"/>
    <w:uiPriority w:val="9"/>
    <w:semiHidden/>
    <w:rsid w:val="0093522A"/>
    <w:rPr>
      <w:rFonts w:cstheme="majorBidi"/>
      <w:color w:val="2F5496" w:themeColor="accent1" w:themeShade="BF"/>
      <w:sz w:val="24"/>
    </w:rPr>
  </w:style>
  <w:style w:type="character" w:customStyle="1" w:styleId="60">
    <w:name w:val="标题 6 字符"/>
    <w:basedOn w:val="a0"/>
    <w:link w:val="6"/>
    <w:uiPriority w:val="9"/>
    <w:semiHidden/>
    <w:rsid w:val="0093522A"/>
    <w:rPr>
      <w:rFonts w:cstheme="majorBidi"/>
      <w:b/>
      <w:bCs/>
      <w:color w:val="2F5496" w:themeColor="accent1" w:themeShade="BF"/>
    </w:rPr>
  </w:style>
  <w:style w:type="character" w:customStyle="1" w:styleId="70">
    <w:name w:val="标题 7 字符"/>
    <w:basedOn w:val="a0"/>
    <w:link w:val="7"/>
    <w:uiPriority w:val="9"/>
    <w:semiHidden/>
    <w:rsid w:val="0093522A"/>
    <w:rPr>
      <w:rFonts w:cstheme="majorBidi"/>
      <w:b/>
      <w:bCs/>
      <w:color w:val="595959" w:themeColor="text1" w:themeTint="A6"/>
    </w:rPr>
  </w:style>
  <w:style w:type="character" w:customStyle="1" w:styleId="80">
    <w:name w:val="标题 8 字符"/>
    <w:basedOn w:val="a0"/>
    <w:link w:val="8"/>
    <w:uiPriority w:val="9"/>
    <w:semiHidden/>
    <w:rsid w:val="0093522A"/>
    <w:rPr>
      <w:rFonts w:cstheme="majorBidi"/>
      <w:color w:val="595959" w:themeColor="text1" w:themeTint="A6"/>
    </w:rPr>
  </w:style>
  <w:style w:type="character" w:customStyle="1" w:styleId="90">
    <w:name w:val="标题 9 字符"/>
    <w:basedOn w:val="a0"/>
    <w:link w:val="9"/>
    <w:uiPriority w:val="9"/>
    <w:semiHidden/>
    <w:rsid w:val="0093522A"/>
    <w:rPr>
      <w:rFonts w:eastAsiaTheme="majorEastAsia" w:cstheme="majorBidi"/>
      <w:color w:val="595959" w:themeColor="text1" w:themeTint="A6"/>
    </w:rPr>
  </w:style>
  <w:style w:type="paragraph" w:styleId="a3">
    <w:name w:val="Title"/>
    <w:basedOn w:val="a"/>
    <w:next w:val="a"/>
    <w:link w:val="a4"/>
    <w:uiPriority w:val="10"/>
    <w:qFormat/>
    <w:rsid w:val="009352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22A"/>
    <w:pPr>
      <w:spacing w:before="160"/>
      <w:jc w:val="center"/>
    </w:pPr>
    <w:rPr>
      <w:i/>
      <w:iCs/>
      <w:color w:val="404040" w:themeColor="text1" w:themeTint="BF"/>
    </w:rPr>
  </w:style>
  <w:style w:type="character" w:customStyle="1" w:styleId="a8">
    <w:name w:val="引用 字符"/>
    <w:basedOn w:val="a0"/>
    <w:link w:val="a7"/>
    <w:uiPriority w:val="29"/>
    <w:rsid w:val="0093522A"/>
    <w:rPr>
      <w:i/>
      <w:iCs/>
      <w:color w:val="404040" w:themeColor="text1" w:themeTint="BF"/>
    </w:rPr>
  </w:style>
  <w:style w:type="paragraph" w:styleId="a9">
    <w:name w:val="List Paragraph"/>
    <w:basedOn w:val="a"/>
    <w:uiPriority w:val="34"/>
    <w:qFormat/>
    <w:rsid w:val="0093522A"/>
    <w:pPr>
      <w:ind w:left="720"/>
      <w:contextualSpacing/>
    </w:pPr>
  </w:style>
  <w:style w:type="character" w:styleId="aa">
    <w:name w:val="Intense Emphasis"/>
    <w:basedOn w:val="a0"/>
    <w:uiPriority w:val="21"/>
    <w:qFormat/>
    <w:rsid w:val="0093522A"/>
    <w:rPr>
      <w:i/>
      <w:iCs/>
      <w:color w:val="2F5496" w:themeColor="accent1" w:themeShade="BF"/>
    </w:rPr>
  </w:style>
  <w:style w:type="paragraph" w:styleId="ab">
    <w:name w:val="Intense Quote"/>
    <w:basedOn w:val="a"/>
    <w:next w:val="a"/>
    <w:link w:val="ac"/>
    <w:uiPriority w:val="30"/>
    <w:qFormat/>
    <w:rsid w:val="00935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22A"/>
    <w:rPr>
      <w:i/>
      <w:iCs/>
      <w:color w:val="2F5496" w:themeColor="accent1" w:themeShade="BF"/>
    </w:rPr>
  </w:style>
  <w:style w:type="character" w:styleId="ad">
    <w:name w:val="Intense Reference"/>
    <w:basedOn w:val="a0"/>
    <w:uiPriority w:val="32"/>
    <w:qFormat/>
    <w:rsid w:val="0093522A"/>
    <w:rPr>
      <w:b/>
      <w:bCs/>
      <w:smallCaps/>
      <w:color w:val="2F5496" w:themeColor="accent1" w:themeShade="BF"/>
      <w:spacing w:val="5"/>
    </w:rPr>
  </w:style>
  <w:style w:type="paragraph" w:customStyle="1" w:styleId="Paragraph">
    <w:name w:val="Paragraph"/>
    <w:basedOn w:val="a"/>
    <w:rsid w:val="006852B2"/>
    <w:pPr>
      <w:ind w:firstLine="360"/>
    </w:pPr>
  </w:style>
  <w:style w:type="numbering" w:customStyle="1" w:styleId="1">
    <w:name w:val="当前列表1"/>
    <w:uiPriority w:val="99"/>
    <w:rsid w:val="00963495"/>
    <w:pPr>
      <w:numPr>
        <w:numId w:val="3"/>
      </w:numPr>
    </w:pPr>
  </w:style>
  <w:style w:type="paragraph" w:styleId="ae">
    <w:name w:val="Revision"/>
    <w:hidden/>
    <w:uiPriority w:val="99"/>
    <w:semiHidden/>
    <w:rsid w:val="00FA63B8"/>
    <w:pPr>
      <w:spacing w:after="0" w:line="240" w:lineRule="auto"/>
    </w:pPr>
    <w:rPr>
      <w:rFonts w:ascii="Times New Roman" w:eastAsia="Times New Roman" w:hAnsi="Times New Roman" w:cs="Times New Roman"/>
      <w:kern w:val="0"/>
      <w:sz w:val="20"/>
      <w:szCs w:val="20"/>
      <w:lang w:eastAsia="ja-JP"/>
      <w14:ligatures w14:val="none"/>
    </w:rPr>
  </w:style>
  <w:style w:type="character" w:styleId="af">
    <w:name w:val="annotation reference"/>
    <w:basedOn w:val="a0"/>
    <w:uiPriority w:val="99"/>
    <w:semiHidden/>
    <w:unhideWhenUsed/>
    <w:rsid w:val="00FA63B8"/>
    <w:rPr>
      <w:sz w:val="18"/>
      <w:szCs w:val="18"/>
    </w:rPr>
  </w:style>
  <w:style w:type="paragraph" w:styleId="af0">
    <w:name w:val="annotation text"/>
    <w:basedOn w:val="a"/>
    <w:link w:val="af1"/>
    <w:uiPriority w:val="99"/>
    <w:semiHidden/>
    <w:unhideWhenUsed/>
    <w:rsid w:val="00FA63B8"/>
  </w:style>
  <w:style w:type="character" w:customStyle="1" w:styleId="af1">
    <w:name w:val="批注文字 字符"/>
    <w:basedOn w:val="a0"/>
    <w:link w:val="af0"/>
    <w:uiPriority w:val="99"/>
    <w:semiHidden/>
    <w:rsid w:val="00FA63B8"/>
    <w:rPr>
      <w:rFonts w:ascii="Times New Roman" w:eastAsia="Times New Roman" w:hAnsi="Times New Roman" w:cs="Times New Roman"/>
      <w:kern w:val="0"/>
      <w:sz w:val="20"/>
      <w:szCs w:val="20"/>
      <w:lang w:eastAsia="ja-JP"/>
      <w14:ligatures w14:val="none"/>
    </w:rPr>
  </w:style>
  <w:style w:type="paragraph" w:styleId="af2">
    <w:name w:val="annotation subject"/>
    <w:basedOn w:val="af0"/>
    <w:next w:val="af0"/>
    <w:link w:val="af3"/>
    <w:uiPriority w:val="99"/>
    <w:semiHidden/>
    <w:unhideWhenUsed/>
    <w:rsid w:val="00FA63B8"/>
    <w:rPr>
      <w:b/>
      <w:bCs/>
    </w:rPr>
  </w:style>
  <w:style w:type="character" w:customStyle="1" w:styleId="af3">
    <w:name w:val="批注主题 字符"/>
    <w:basedOn w:val="af1"/>
    <w:link w:val="af2"/>
    <w:uiPriority w:val="99"/>
    <w:semiHidden/>
    <w:rsid w:val="00FA63B8"/>
    <w:rPr>
      <w:rFonts w:ascii="Times New Roman" w:eastAsia="Times New Roman" w:hAnsi="Times New Roman" w:cs="Times New Roman"/>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581</Words>
  <Characters>2986</Characters>
  <Application>Microsoft Office Word</Application>
  <DocSecurity>0</DocSecurity>
  <Lines>80</Lines>
  <Paragraphs>19</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DONG</dc:creator>
  <cp:keywords/>
  <dc:description/>
  <cp:lastModifiedBy>SHENG DONG</cp:lastModifiedBy>
  <cp:revision>29</cp:revision>
  <dcterms:created xsi:type="dcterms:W3CDTF">2026-01-28T02:36:00Z</dcterms:created>
  <dcterms:modified xsi:type="dcterms:W3CDTF">2026-01-29T01:23:00Z</dcterms:modified>
</cp:coreProperties>
</file>